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71" w:rsidRDefault="00E37271" w:rsidP="00E37271">
      <w:pPr>
        <w:pStyle w:val="Standard"/>
        <w:tabs>
          <w:tab w:val="center" w:pos="4536"/>
          <w:tab w:val="right" w:pos="14601"/>
        </w:tabs>
        <w:jc w:val="right"/>
      </w:pPr>
      <w:r>
        <w:t>Załącznik nr 1.1</w:t>
      </w:r>
    </w:p>
    <w:p w:rsidR="00E37271" w:rsidRDefault="00E37271" w:rsidP="00E37271">
      <w:pPr>
        <w:pStyle w:val="Standard"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jc w:val="center"/>
      </w:pPr>
      <w:r>
        <w:rPr>
          <w:b/>
          <w:bCs/>
          <w:color w:val="000000"/>
          <w:sz w:val="28"/>
          <w:szCs w:val="28"/>
        </w:rPr>
        <w:t>SPECYFIKACJA TECHNICZNA</w:t>
      </w:r>
    </w:p>
    <w:p w:rsidR="00E37271" w:rsidRDefault="00E37271" w:rsidP="00E37271">
      <w:pPr>
        <w:pStyle w:val="Standard"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jc w:val="center"/>
        <w:rPr>
          <w:b/>
          <w:bCs/>
          <w:color w:val="000000"/>
          <w:sz w:val="28"/>
          <w:szCs w:val="28"/>
        </w:rPr>
      </w:pPr>
    </w:p>
    <w:p w:rsidR="00E37271" w:rsidRDefault="00E37271" w:rsidP="00E37271">
      <w:pPr>
        <w:pStyle w:val="Standard"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jc w:val="center"/>
      </w:pPr>
      <w:r>
        <w:rPr>
          <w:b/>
          <w:bCs/>
          <w:color w:val="000000"/>
          <w:sz w:val="28"/>
          <w:szCs w:val="28"/>
        </w:rPr>
        <w:t>Minimalne wymagania techniczne  średniego samochodu ratowniczo-gaśniczego z napędem 4x4 dla Ochotniczej Straży Pożarnej w Małym Płocku</w:t>
      </w:r>
    </w:p>
    <w:p w:rsidR="00E37271" w:rsidRDefault="00E37271" w:rsidP="00E37271">
      <w:pPr>
        <w:pStyle w:val="Standard"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jc w:val="center"/>
        <w:rPr>
          <w:b/>
          <w:bCs/>
          <w:color w:val="000000"/>
          <w:sz w:val="28"/>
          <w:szCs w:val="28"/>
        </w:rPr>
      </w:pPr>
    </w:p>
    <w:p w:rsidR="00E37271" w:rsidRDefault="00E37271" w:rsidP="00E37271">
      <w:pPr>
        <w:pStyle w:val="Standard"/>
        <w:shd w:val="clear" w:color="auto" w:fill="FFFFFF"/>
        <w:ind w:left="130"/>
        <w:jc w:val="center"/>
        <w:rPr>
          <w:b/>
          <w:bCs/>
          <w:sz w:val="16"/>
          <w:szCs w:val="16"/>
        </w:rPr>
      </w:pPr>
    </w:p>
    <w:tbl>
      <w:tblPr>
        <w:tblW w:w="13074" w:type="dxa"/>
        <w:tblInd w:w="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8221"/>
        <w:gridCol w:w="4253"/>
      </w:tblGrid>
      <w:tr w:rsidR="00E37271" w:rsidTr="00D56280">
        <w:trPr>
          <w:trHeight w:val="789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b/>
                <w:bCs/>
                <w:spacing w:val="-1"/>
              </w:rPr>
              <w:t>Lp.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b/>
                <w:bCs/>
                <w:spacing w:val="-1"/>
              </w:rPr>
              <w:t>WARUNKI ZAMAWIAJĄCEGO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b/>
                <w:bCs/>
                <w:spacing w:val="-1"/>
              </w:rPr>
              <w:t>Sposób potwierdzenia wymagań</w:t>
            </w:r>
            <w:r>
              <w:rPr>
                <w:bCs/>
                <w:spacing w:val="-1"/>
              </w:rPr>
              <w:t xml:space="preserve"> Zamawiającego-wypełnia Wykonawca (podając proponowane rozwiązania , parametry techniczne , potwierdzając spełnienie wymagań w sposób:</w:t>
            </w:r>
          </w:p>
          <w:p w:rsidR="00E37271" w:rsidRDefault="00E37271" w:rsidP="00D56280">
            <w:pPr>
              <w:pStyle w:val="Standard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Spełnia/nie spełnia</w:t>
            </w:r>
          </w:p>
        </w:tc>
      </w:tr>
      <w:tr w:rsidR="00E37271" w:rsidTr="00D56280">
        <w:trPr>
          <w:trHeight w:val="34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b/>
                <w:bCs/>
                <w:color w:val="000000"/>
              </w:rPr>
              <w:t>Warunki ogólne: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b/>
                <w:bCs/>
                <w:color w:val="000000"/>
              </w:rPr>
            </w:pPr>
          </w:p>
        </w:tc>
      </w:tr>
      <w:tr w:rsidR="00E37271" w:rsidTr="00D56280">
        <w:trPr>
          <w:trHeight w:val="106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shd w:val="clear" w:color="auto" w:fill="FFFFFF"/>
              <w:tabs>
                <w:tab w:val="left" w:pos="202"/>
              </w:tabs>
              <w:spacing w:line="300" w:lineRule="exact"/>
              <w:jc w:val="both"/>
            </w:pPr>
            <w:r>
              <w:rPr>
                <w:spacing w:val="-2"/>
              </w:rPr>
              <w:t>Pojazd musi spełniać wymagania polskich przepisów o ruchu drogowym z uwzględnieniem wymagań dotyczących pojazdów uprzywilejowanych zgodnie z Ustawą „Prawo o ru</w:t>
            </w:r>
            <w:r w:rsidR="00213A92">
              <w:rPr>
                <w:spacing w:val="-2"/>
              </w:rPr>
              <w:t>chu drogowym” (</w:t>
            </w:r>
            <w:proofErr w:type="spellStart"/>
            <w:r w:rsidR="00213A92">
              <w:rPr>
                <w:spacing w:val="-2"/>
              </w:rPr>
              <w:t>t.j.Dz</w:t>
            </w:r>
            <w:proofErr w:type="spellEnd"/>
            <w:r w:rsidR="00213A92">
              <w:rPr>
                <w:spacing w:val="-2"/>
              </w:rPr>
              <w:t>. U. z 2018r., poz. 1990 ze zm.</w:t>
            </w:r>
            <w:r>
              <w:rPr>
                <w:spacing w:val="-2"/>
              </w:rPr>
              <w:t>) wraz z przepisami wykonawczymi do ustawy.</w:t>
            </w:r>
          </w:p>
          <w:p w:rsidR="00E37271" w:rsidRDefault="00E37271" w:rsidP="00D56280">
            <w:pPr>
              <w:pStyle w:val="Standard"/>
              <w:jc w:val="both"/>
            </w:pPr>
            <w:r>
              <w:rPr>
                <w:b/>
                <w:color w:val="000000"/>
                <w:spacing w:val="-2"/>
              </w:rPr>
              <w:t xml:space="preserve">Pojazd musi posiadać świadectwo dopuszczenia CNBOP do użytkowania </w:t>
            </w:r>
            <w:r w:rsidR="00213A92">
              <w:rPr>
                <w:b/>
                <w:color w:val="000000"/>
                <w:spacing w:val="-2"/>
              </w:rPr>
              <w:t xml:space="preserve">                         </w:t>
            </w:r>
            <w:r>
              <w:rPr>
                <w:b/>
                <w:color w:val="000000"/>
                <w:spacing w:val="-2"/>
              </w:rPr>
              <w:t>w ochronie przeciwpożarowej na terenie Polski- dołączone do oferty lub najpóźniej w dniu odbioru.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tabs>
                <w:tab w:val="left" w:pos="202"/>
              </w:tabs>
              <w:spacing w:line="300" w:lineRule="exact"/>
              <w:jc w:val="both"/>
              <w:rPr>
                <w:spacing w:val="-2"/>
              </w:rPr>
            </w:pPr>
          </w:p>
        </w:tc>
      </w:tr>
      <w:tr w:rsidR="00E37271" w:rsidTr="00BA5C1E">
        <w:trPr>
          <w:trHeight w:val="85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widowControl/>
              <w:shd w:val="clear" w:color="auto" w:fill="FFFFFF"/>
              <w:suppressAutoHyphens w:val="0"/>
              <w:spacing w:after="0" w:line="240" w:lineRule="auto"/>
              <w:ind w:right="-7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Pojazd musi spełniać wymagania techniczno-użytkowe określone w załączniku do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1002) wprowadzonego rozporządzeniem zmieniającym z dnia 27.04.2010 r. (Dz. U. Nr 85, poz. 553) wraz z uszczegółowieniem tych wymogów i wyposażeniem podanym poniżej.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Podwozie pojazdu musi posiadać świadectwo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homologacji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typu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świadectwo zgodności WE (COC),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potwierdzające deklarowane wartości rejestracyjne przez producenta pojazdu,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które należy dostarczyć w dniu odbioru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techniczno-jakościowego.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przypadku przekroczenia dopuszczalnych parametrów obowiązuje świadectwo homologacji na cały pojazd wraz z zabudową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widowControl/>
              <w:shd w:val="clear" w:color="auto" w:fill="FFFFFF"/>
              <w:suppressAutoHyphens w:val="0"/>
              <w:spacing w:after="0" w:line="240" w:lineRule="auto"/>
              <w:ind w:right="-70"/>
              <w:jc w:val="both"/>
              <w:textAlignment w:val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shd w:val="clear" w:color="auto" w:fill="FFFFFF"/>
              <w:tabs>
                <w:tab w:val="left" w:pos="202"/>
              </w:tabs>
              <w:spacing w:line="300" w:lineRule="exact"/>
              <w:jc w:val="both"/>
            </w:pPr>
            <w:r>
              <w:rPr>
                <w:spacing w:val="-2"/>
              </w:rPr>
              <w:t>Pojazd zabudowany i wyposażony musi spełniać następujące wymagania:</w:t>
            </w:r>
          </w:p>
          <w:p w:rsidR="00E37271" w:rsidRDefault="00E37271" w:rsidP="00D56280">
            <w:pPr>
              <w:pStyle w:val="Standard"/>
              <w:shd w:val="clear" w:color="auto" w:fill="FFFFFF"/>
              <w:tabs>
                <w:tab w:val="left" w:pos="202"/>
              </w:tabs>
              <w:spacing w:line="300" w:lineRule="exact"/>
              <w:jc w:val="both"/>
            </w:pPr>
            <w:r>
              <w:rPr>
                <w:spacing w:val="-2"/>
              </w:rPr>
              <w:t>- rozporządzenia Ministra Infrastruktury z dnia 31 grudnia 2002r. w sprawie warunków technicznych pojazdów oraz zakresu ich niezbędnego wyposażenia (</w:t>
            </w:r>
            <w:proofErr w:type="spellStart"/>
            <w:r>
              <w:rPr>
                <w:spacing w:val="-2"/>
              </w:rPr>
              <w:t>t.j.Dz</w:t>
            </w:r>
            <w:proofErr w:type="spellEnd"/>
            <w:r>
              <w:rPr>
                <w:spacing w:val="-2"/>
              </w:rPr>
              <w:t>. U. 2016 poz.1622 z późn.zm.)</w:t>
            </w:r>
          </w:p>
          <w:p w:rsidR="00E37271" w:rsidRDefault="00E37271" w:rsidP="00D56280">
            <w:pPr>
              <w:pStyle w:val="Standard"/>
              <w:jc w:val="both"/>
            </w:pPr>
            <w:r>
              <w:rPr>
                <w:spacing w:val="-2"/>
              </w:rPr>
              <w:t>- Rozporządzenia Ministrów: Spraw Wewnętrznych,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</w:t>
            </w:r>
            <w:r w:rsidR="00213A92">
              <w:rPr>
                <w:spacing w:val="-2"/>
              </w:rPr>
              <w:t>j i straży pożarnej (Dz. U. 2019 poz.594</w:t>
            </w:r>
            <w:r>
              <w:rPr>
                <w:spacing w:val="-2"/>
              </w:rPr>
              <w:t>).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tabs>
                <w:tab w:val="left" w:pos="202"/>
              </w:tabs>
              <w:spacing w:line="300" w:lineRule="exact"/>
              <w:jc w:val="both"/>
              <w:rPr>
                <w:spacing w:val="-2"/>
              </w:rPr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pacing w:val="-2"/>
              </w:rPr>
              <w:t>Pojazd musi spełniać przepisy Polskiej Normy PN-EN 1846-1 oraz PN-EN 1846-2</w:t>
            </w:r>
            <w:r w:rsidR="00213A92">
              <w:rPr>
                <w:spacing w:val="-2"/>
              </w:rPr>
              <w:t xml:space="preserve"> 2 lub równoważnych</w:t>
            </w:r>
            <w:r>
              <w:rPr>
                <w:spacing w:val="-2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2"/>
              </w:rPr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t>Zmiany adaptacyjne pojazdu, dotyczące montażu wyposażenia , nie mogą powodować utraty ani ograniczać uprawnień wynikającej z fabrycznej gwarancji mechanicznej.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</w:p>
        </w:tc>
      </w:tr>
      <w:tr w:rsidR="00E37271" w:rsidTr="00D56280">
        <w:trPr>
          <w:trHeight w:val="32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213A92">
            <w:pPr>
              <w:pStyle w:val="Standard"/>
              <w:jc w:val="both"/>
            </w:pPr>
            <w:r>
              <w:t>Samochód musi być oznakowany numerami operacyjnymi Państwowej Straży Poża</w:t>
            </w:r>
            <w:r w:rsidR="00213A92">
              <w:t>rnej zgodnie z zarządzeniem nr 3</w:t>
            </w:r>
            <w:r>
              <w:t xml:space="preserve"> Komendanta Głównego Państwowej Straży </w:t>
            </w:r>
            <w:r w:rsidR="00213A92">
              <w:t xml:space="preserve">Pożarnej z dnia 29 stycznia 2019 </w:t>
            </w:r>
            <w:proofErr w:type="spellStart"/>
            <w:r>
              <w:t>r.w</w:t>
            </w:r>
            <w:proofErr w:type="spellEnd"/>
            <w:r>
              <w:t> sprawie gospodarki transportowej w jednostkach organizacyjnych Państwowej Straży Pożarnej (Dz. Urz. KG PSP</w:t>
            </w:r>
            <w:r w:rsidR="00213A92">
              <w:t xml:space="preserve"> z 2019 r., poz. 5)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</w:p>
        </w:tc>
      </w:tr>
      <w:tr w:rsidR="00E37271" w:rsidTr="00D56280">
        <w:trPr>
          <w:trHeight w:val="273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Pr="006D6D6F" w:rsidRDefault="00E37271" w:rsidP="00D56280">
            <w:pPr>
              <w:pStyle w:val="Standard"/>
              <w:jc w:val="both"/>
            </w:pPr>
            <w:r w:rsidRPr="006D6D6F">
              <w:rPr>
                <w:color w:val="000000"/>
              </w:rPr>
              <w:t xml:space="preserve">Samochód powinien posiadać oznakowanie odblaskowe konturowe (OOK) pełne zgodne z zapisami§12ust.1pkt 17 Rozporządzenia Ministra Infrastruktury z dnia 31 grudnia 2002 r. w sprawie warunków technicznych pojazdów oraz zakresu ich niezbędnego wyposażenia (j.t. Dz. U. z 2015 poz. 305, z </w:t>
            </w:r>
            <w:proofErr w:type="spellStart"/>
            <w:r w:rsidRPr="006D6D6F">
              <w:rPr>
                <w:color w:val="000000"/>
              </w:rPr>
              <w:t>późn</w:t>
            </w:r>
            <w:proofErr w:type="spellEnd"/>
            <w:r w:rsidRPr="006D6D6F">
              <w:rPr>
                <w:color w:val="000000"/>
              </w:rPr>
              <w:t>. zm.) oraz wytycznymi regulaminu nr 48 EKG ONZ.</w:t>
            </w:r>
          </w:p>
          <w:p w:rsidR="00E37271" w:rsidRPr="006D6D6F" w:rsidRDefault="00E37271" w:rsidP="00D56280">
            <w:pPr>
              <w:pStyle w:val="Standard"/>
              <w:jc w:val="both"/>
            </w:pPr>
            <w:r w:rsidRPr="006D6D6F">
              <w:rPr>
                <w:color w:val="000000"/>
              </w:rPr>
              <w:t>Oznakowanie wykonane z taśmy klasy C (tzn. z materiału odblaskowego do oznakowywania konturów i pasów o szerokości min. 50 mm oznakowanej znakiem homologacji międzynarodowej.</w:t>
            </w:r>
          </w:p>
          <w:p w:rsidR="00E37271" w:rsidRDefault="00E37271" w:rsidP="00D56280">
            <w:pPr>
              <w:pStyle w:val="Standard"/>
              <w:jc w:val="both"/>
            </w:pPr>
            <w:r w:rsidRPr="006D6D6F">
              <w:t>Oznakowanie powinno znajdować się możliwie najbliżej poziomych i pionowych krawędzi samochodu.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b/>
                <w:bCs/>
              </w:rPr>
              <w:t>Podwozie z kabiną: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E37271" w:rsidTr="00D56280">
        <w:trPr>
          <w:trHeight w:val="65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213A92" w:rsidP="00D56280">
            <w:pPr>
              <w:pStyle w:val="Standard"/>
              <w:shd w:val="clear" w:color="auto" w:fill="FFFFFF"/>
              <w:spacing w:line="250" w:lineRule="exact"/>
              <w:ind w:right="-4"/>
              <w:jc w:val="both"/>
            </w:pPr>
            <w:r>
              <w:rPr>
                <w:color w:val="000000"/>
                <w:spacing w:val="-2"/>
              </w:rPr>
              <w:t xml:space="preserve">Pojazd fabrycznie nowy, silnik i podwozie </w:t>
            </w:r>
            <w:r w:rsidR="00010E79">
              <w:rPr>
                <w:color w:val="000000"/>
                <w:spacing w:val="-2"/>
              </w:rPr>
              <w:t>z kabiną pochodzące od tego sam</w:t>
            </w:r>
            <w:r>
              <w:rPr>
                <w:color w:val="000000"/>
                <w:spacing w:val="-2"/>
              </w:rPr>
              <w:t>ego producenta. Rok produkcji 2019</w:t>
            </w:r>
            <w:r w:rsidR="00E37271"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2"/>
              </w:rPr>
              <w:t xml:space="preserve"> Podać producenta, typ i model podwozia oraz rok produkcji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250" w:lineRule="exact"/>
              <w:ind w:right="-4"/>
              <w:jc w:val="both"/>
              <w:rPr>
                <w:color w:val="000000"/>
                <w:spacing w:val="-2"/>
              </w:rPr>
            </w:pPr>
          </w:p>
        </w:tc>
      </w:tr>
      <w:tr w:rsidR="00E37271" w:rsidTr="00010E79">
        <w:trPr>
          <w:trHeight w:val="86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010E79" w:rsidP="00010E79">
            <w:pPr>
              <w:pStyle w:val="Standard"/>
              <w:shd w:val="clear" w:color="auto" w:fill="FFFFFF"/>
              <w:spacing w:line="250" w:lineRule="exact"/>
              <w:ind w:right="-4"/>
              <w:jc w:val="both"/>
            </w:pPr>
            <w:r>
              <w:t>Pojazd musi spełniać wymagania dla klasy średniej M (wg PN-EN 1846 lub równoważnej).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tabs>
                <w:tab w:val="left" w:pos="835"/>
              </w:tabs>
              <w:spacing w:before="24" w:line="250" w:lineRule="exact"/>
              <w:ind w:right="-4"/>
              <w:jc w:val="both"/>
            </w:pPr>
          </w:p>
        </w:tc>
      </w:tr>
      <w:tr w:rsidR="00E37271" w:rsidTr="00010E79">
        <w:trPr>
          <w:trHeight w:val="98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010E79" w:rsidP="00D56280">
            <w:pPr>
              <w:pStyle w:val="Standard"/>
              <w:shd w:val="clear" w:color="auto" w:fill="FFFFFF"/>
              <w:tabs>
                <w:tab w:val="left" w:pos="1032"/>
              </w:tabs>
              <w:spacing w:line="250" w:lineRule="exact"/>
              <w:ind w:right="-4"/>
              <w:jc w:val="both"/>
            </w:pPr>
            <w:r>
              <w:t>Pojazd musi spełniać wymagania dla kategorii 2 – uterenowionej (wg PN-EN 1846-1 lub równoważnej).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tabs>
                <w:tab w:val="left" w:pos="1032"/>
              </w:tabs>
              <w:spacing w:line="250" w:lineRule="exact"/>
              <w:ind w:right="-4"/>
              <w:jc w:val="both"/>
              <w:rPr>
                <w:spacing w:val="-2"/>
              </w:rPr>
            </w:pPr>
          </w:p>
        </w:tc>
      </w:tr>
      <w:tr w:rsidR="00E37271" w:rsidTr="00D56280">
        <w:trPr>
          <w:trHeight w:val="70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010E79" w:rsidP="00D56280">
            <w:pPr>
              <w:pStyle w:val="Standard"/>
              <w:shd w:val="clear" w:color="auto" w:fill="FFFFFF"/>
              <w:tabs>
                <w:tab w:val="left" w:pos="1032"/>
              </w:tabs>
              <w:spacing w:line="250" w:lineRule="exact"/>
              <w:ind w:right="-4"/>
              <w:jc w:val="both"/>
            </w:pPr>
            <w:r>
              <w:rPr>
                <w:color w:val="000000"/>
                <w:spacing w:val="-3"/>
              </w:rPr>
              <w:t>Maksymalna masa rzeczywista (MMR) pojazdu gotowego do akcji ratowniczo-gaśniczej, rozkład masy na osie oraz masa przypadająca na każdą z osi nie może przekroczyć maksymalnych wartości określonych przez producenta pojazdu lub podwozia bazowego.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tabs>
                <w:tab w:val="left" w:pos="1032"/>
              </w:tabs>
              <w:spacing w:line="250" w:lineRule="exact"/>
              <w:ind w:right="-4"/>
              <w:jc w:val="both"/>
              <w:rPr>
                <w:color w:val="000000"/>
                <w:spacing w:val="-3"/>
              </w:rPr>
            </w:pPr>
          </w:p>
        </w:tc>
      </w:tr>
      <w:tr w:rsidR="00E37271" w:rsidTr="00D56280">
        <w:trPr>
          <w:trHeight w:val="129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t>2.5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010E79" w:rsidP="00010E79">
            <w:pPr>
              <w:pStyle w:val="Standard"/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  <w:rPr>
                <w:spacing w:val="-3"/>
              </w:rPr>
            </w:pPr>
            <w:r>
              <w:rPr>
                <w:spacing w:val="-3"/>
              </w:rPr>
              <w:t>Urządzenia sygnalizacyjno-ostrzegawcze świetlne i dźwiękowe</w:t>
            </w:r>
            <w:r w:rsidR="004C30CE">
              <w:rPr>
                <w:spacing w:val="-3"/>
              </w:rPr>
              <w:t xml:space="preserve"> pojazdu uprzywilejowanego:</w:t>
            </w:r>
          </w:p>
          <w:p w:rsidR="004C30CE" w:rsidRDefault="004C30CE" w:rsidP="004C30CE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</w:pPr>
            <w:r>
              <w:t>belka lub dwie lampy sygnalizacyjne niebieskie, wykonane w technologii LED, zamontowane na dachu kabiny kierowcy</w:t>
            </w:r>
          </w:p>
          <w:p w:rsidR="004C30CE" w:rsidRDefault="004C30CE" w:rsidP="004C30CE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</w:pPr>
            <w:r>
              <w:t>co najmniej jedna lampa sygnalizacyjna niebieska wykonana w technologii LED, zamontowana w tylnej części zabudowy na dachu lub na tylnej ścianie, z możliwością wyłączenia z kabiny kierowcy w przypadku jazdy w kolumnie.</w:t>
            </w:r>
          </w:p>
          <w:p w:rsidR="004C30CE" w:rsidRDefault="004C30CE" w:rsidP="004C30CE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</w:pPr>
            <w:r>
              <w:lastRenderedPageBreak/>
              <w:t>dodatkowe dwie lampy sygnalizacyjne niebieskie wykonane w technologii LED, zamontowane z przodu pojazdu na wysokości lusterka wstecznego samochodu osobowego,</w:t>
            </w:r>
          </w:p>
          <w:p w:rsidR="004C30CE" w:rsidRDefault="004C30CE" w:rsidP="004C30CE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</w:pPr>
            <w:r>
              <w:t>urządzenie dźwiękowe (min. 3 modulowane tony) wyposażone w funkcję megafonu. Wzmacniacz o mocy min. 200W (lub 2x100W) wraz z głośnikiem o mocy 200W (lub 2x100W). Miejsce zamocowania sterownika i mikrofonu w kabinie zapewniające łatwy dostęp dla kierowcy oraz dowódcy.</w:t>
            </w:r>
          </w:p>
          <w:p w:rsidR="004C30CE" w:rsidRDefault="004C30CE" w:rsidP="006F1C55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</w:pPr>
            <w:r>
              <w:t>Fala świetlna „pomarańczowa”</w:t>
            </w:r>
            <w:r w:rsidR="006F1C55">
              <w:t xml:space="preserve"> </w:t>
            </w:r>
            <w:r>
              <w:t>LED umieszczona w tylnej ścianie nadwozia nad żaluzją skrytki autopompy</w:t>
            </w:r>
            <w:r w:rsidR="006F1C55">
              <w:t>. Fala świetlna wyposażona dodatkowo w dwa niebieskie światła pulsujące LED połączone z sygnalizacją świetlną pojazdu.</w:t>
            </w:r>
          </w:p>
          <w:p w:rsidR="006F1C55" w:rsidRDefault="006F1C55" w:rsidP="006F1C55">
            <w:pPr>
              <w:pStyle w:val="Standard"/>
              <w:shd w:val="clear" w:color="auto" w:fill="FFFFFF"/>
              <w:tabs>
                <w:tab w:val="left" w:pos="9533"/>
              </w:tabs>
              <w:spacing w:line="254" w:lineRule="exact"/>
              <w:ind w:left="720" w:right="-13"/>
              <w:jc w:val="both"/>
            </w:pPr>
          </w:p>
          <w:p w:rsidR="006F1C55" w:rsidRDefault="006F1C55" w:rsidP="006F1C55">
            <w:pPr>
              <w:pStyle w:val="Standard"/>
              <w:shd w:val="clear" w:color="auto" w:fill="FFFFFF"/>
              <w:tabs>
                <w:tab w:val="left" w:pos="9533"/>
              </w:tabs>
              <w:spacing w:line="254" w:lineRule="exact"/>
              <w:ind w:left="720" w:right="-13"/>
              <w:jc w:val="both"/>
            </w:pPr>
            <w:r>
              <w:t>Wszystkie lampy zabezpieczone przed uszkodzeniem mechanicznym za pomocą osłon.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rPr>
                <w:spacing w:val="-3"/>
              </w:rPr>
            </w:pPr>
          </w:p>
        </w:tc>
      </w:tr>
      <w:tr w:rsidR="00E37271" w:rsidTr="00BA5C1E">
        <w:trPr>
          <w:trHeight w:val="124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02559E" w:rsidP="00D56280">
            <w:pPr>
              <w:pStyle w:val="Standard"/>
              <w:ind w:left="36"/>
              <w:jc w:val="both"/>
            </w:pPr>
            <w:r>
              <w:t>Pojazd wyposażony w kamerę cofania z monitorem umieszczonym w kabinie kierowcy. Kamera przystosowana do pracy w każdych warunkach atmosferycznych. Monitor min. 7”.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3"/>
              </w:rPr>
            </w:pPr>
          </w:p>
        </w:tc>
      </w:tr>
      <w:tr w:rsidR="00E37271" w:rsidTr="00D56280">
        <w:trPr>
          <w:trHeight w:val="694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02559E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rPr>
                <w:spacing w:val="-2"/>
              </w:rPr>
              <w:t>W przedziale autopompy musi być zainstalowany dodatkowy głośnik + mikrofon współpracujący z radiotelefonem przenośnym.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tabs>
                <w:tab w:val="left" w:pos="202"/>
              </w:tabs>
              <w:spacing w:line="300" w:lineRule="exact"/>
              <w:jc w:val="both"/>
              <w:rPr>
                <w:spacing w:val="-2"/>
              </w:rPr>
            </w:pPr>
          </w:p>
        </w:tc>
      </w:tr>
      <w:tr w:rsidR="00E37271" w:rsidTr="006D6D6F">
        <w:trPr>
          <w:trHeight w:val="85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Pr="006D6D6F" w:rsidRDefault="00187219" w:rsidP="0018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Kabina czterodrzwiowa, jednomodułowa, 6 osobowa z układem siedzeń 1+1+4, usytuowana przodem do kierunku jazdy.</w:t>
            </w:r>
          </w:p>
          <w:p w:rsidR="00187219" w:rsidRPr="006D6D6F" w:rsidRDefault="00187219" w:rsidP="0018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Wszystkie miejsca wyposażone w trzypunktowe bezwładnościowe pasy bezpieczeństwa.</w:t>
            </w:r>
          </w:p>
          <w:p w:rsidR="00DA74ED" w:rsidRPr="006D6D6F" w:rsidRDefault="00187219" w:rsidP="0018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Cztery miejsca siedzące dla załogi w tylnym przedziale kabiny, wyposażone  w cztery uchwyty uniwersalne do aparatów powietrznych, pasujące do butli kompozytowych i stalowych (uchwyty z możliwością zakładania aparatów w pozycji siedzącej). Sposób mocowania winien zapewnić możliwość założenia aparatu bez konieczności wcześniejszego jego wypinania.</w:t>
            </w:r>
            <w:r w:rsidR="00DA74ED" w:rsidRPr="006D6D6F">
              <w:rPr>
                <w:rFonts w:ascii="Times New Roman" w:hAnsi="Times New Roman" w:cs="Times New Roman"/>
                <w:sz w:val="24"/>
                <w:szCs w:val="24"/>
              </w:rPr>
              <w:t xml:space="preserve"> Odblokowanie każdego aparatu indywidualnie, dźwignia odblokowująca o konstrukcji uniemożliwiającej  przypadkowe odblokowanie, np. podczas hamowania.</w:t>
            </w:r>
          </w:p>
          <w:p w:rsidR="00B0669E" w:rsidRPr="006D6D6F" w:rsidRDefault="00187219" w:rsidP="0018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Pozostałe dwa uchwyty do aparatów dla dowódcy i kierowcy zamocowane w zabudowie pojazdu lub kabinie. W przypadku mocowania aparatów w zabudowie, muszą być one</w:t>
            </w:r>
            <w:r w:rsidR="00B0669E" w:rsidRPr="006D6D6F">
              <w:rPr>
                <w:rFonts w:ascii="Times New Roman" w:hAnsi="Times New Roman" w:cs="Times New Roman"/>
                <w:sz w:val="24"/>
                <w:szCs w:val="24"/>
              </w:rPr>
              <w:t xml:space="preserve"> na stelażu umożliwiającym samodzielne zakładanie aparatów bez zdejmowania ich ze stelaża.</w:t>
            </w:r>
          </w:p>
          <w:p w:rsidR="00B0669E" w:rsidRPr="006D6D6F" w:rsidRDefault="00B0669E" w:rsidP="0018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Kabina wyposażona w:</w:t>
            </w:r>
          </w:p>
          <w:p w:rsidR="00187219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indywidualne oświetlenie nad siedzeniem dowódcy,</w:t>
            </w:r>
          </w:p>
          <w:p w:rsidR="00B0669E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niezależny układ wentylacji i ogrzewania kabiny przy wyłączonym silniku,</w:t>
            </w:r>
          </w:p>
          <w:p w:rsidR="00B0669E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lampy przeciwmgielne z przodu pojazdu,</w:t>
            </w:r>
          </w:p>
          <w:p w:rsidR="00B0669E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wywietrznik dachowy,</w:t>
            </w:r>
          </w:p>
          <w:p w:rsidR="00B0669E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klimatyzację,</w:t>
            </w:r>
          </w:p>
          <w:p w:rsidR="00B0669E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zewnętrzną osłonę przeciwsłoneczną,</w:t>
            </w:r>
          </w:p>
          <w:p w:rsidR="00B0669E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elektrycznie regulowane lusterka główne po stronie kierowcy i dowódcy,</w:t>
            </w:r>
          </w:p>
          <w:p w:rsidR="00B0669E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 xml:space="preserve">lusterko </w:t>
            </w:r>
            <w:proofErr w:type="spellStart"/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rampowe</w:t>
            </w:r>
            <w:proofErr w:type="spellEnd"/>
            <w:r w:rsidRPr="006D6D6F">
              <w:rPr>
                <w:rFonts w:ascii="Times New Roman" w:hAnsi="Times New Roman" w:cs="Times New Roman"/>
                <w:sz w:val="24"/>
                <w:szCs w:val="24"/>
              </w:rPr>
              <w:t xml:space="preserve"> – krawężnikowe z prawej strony,</w:t>
            </w:r>
          </w:p>
          <w:p w:rsidR="00B0669E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 xml:space="preserve">lusterko </w:t>
            </w:r>
            <w:proofErr w:type="spellStart"/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rampowe</w:t>
            </w:r>
            <w:proofErr w:type="spellEnd"/>
            <w:r w:rsidRPr="006D6D6F">
              <w:rPr>
                <w:rFonts w:ascii="Times New Roman" w:hAnsi="Times New Roman" w:cs="Times New Roman"/>
                <w:sz w:val="24"/>
                <w:szCs w:val="24"/>
              </w:rPr>
              <w:t xml:space="preserve"> – dojazdowe przednie,</w:t>
            </w:r>
          </w:p>
          <w:p w:rsidR="00B0669E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lusterka zewnętrzne podgrzewane,</w:t>
            </w:r>
          </w:p>
          <w:p w:rsidR="00B0669E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elektrycznie sterowane szyby po stronie kierowcy i dowódcy,</w:t>
            </w:r>
          </w:p>
          <w:p w:rsidR="00B0669E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uchwyt do trzymania w tylnej części kabiny,</w:t>
            </w:r>
          </w:p>
          <w:p w:rsidR="00B0669E" w:rsidRPr="006D6D6F" w:rsidRDefault="00B0669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schowek pod siedziskami w tylnej części kabiny</w:t>
            </w:r>
          </w:p>
          <w:p w:rsidR="00C7404E" w:rsidRPr="006D6D6F" w:rsidRDefault="00C7404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radio samochodowe,</w:t>
            </w:r>
          </w:p>
          <w:p w:rsidR="00C7404E" w:rsidRPr="006D6D6F" w:rsidRDefault="00C7404E" w:rsidP="00B0669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>reflektor ręczny (szperacz) do oświetlenia numerów budynków,</w:t>
            </w:r>
          </w:p>
          <w:p w:rsidR="00187219" w:rsidRDefault="00C7404E" w:rsidP="00D56280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6D6D6F">
              <w:rPr>
                <w:rFonts w:ascii="Times New Roman" w:hAnsi="Times New Roman" w:cs="Times New Roman"/>
                <w:sz w:val="24"/>
                <w:szCs w:val="24"/>
              </w:rPr>
              <w:t xml:space="preserve">radiotelefon samochodowy spełniający minimalne wymagania </w:t>
            </w:r>
            <w:r w:rsidR="00FE2D41" w:rsidRPr="006D6D6F">
              <w:rPr>
                <w:rFonts w:ascii="Times New Roman" w:hAnsi="Times New Roman" w:cs="Times New Roman"/>
                <w:sz w:val="24"/>
                <w:szCs w:val="24"/>
              </w:rPr>
              <w:t xml:space="preserve">techniczno-funkcjonalne określone w załączniku nr 2 do instrukcji stanowiącej załącznik do rozkazu nr 4 Komendanta Głównego PSP z dnia 9 czerwca </w:t>
            </w:r>
            <w:r w:rsidR="001037AC" w:rsidRPr="006D6D6F">
              <w:rPr>
                <w:rFonts w:ascii="Times New Roman" w:hAnsi="Times New Roman" w:cs="Times New Roman"/>
                <w:sz w:val="24"/>
                <w:szCs w:val="24"/>
              </w:rPr>
              <w:t>2009 r. w sprawie wprowadzenia nowych zasad organizacji łączności w sieciach radiowych UKF Państwowej Straży Pożarnej (Dz. Urz. KG PSP Nr 1 z 2009 r. poz. 16). Samochód wyposażony w instalację antenową wraz z anteną. Radiotelefon zasilany oddzielną przetwornicą napięcia.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Tekstpodstawowy"/>
              <w:jc w:val="both"/>
              <w:rPr>
                <w:b w:val="0"/>
              </w:rPr>
            </w:pPr>
          </w:p>
        </w:tc>
      </w:tr>
      <w:tr w:rsidR="00E37271" w:rsidTr="00D56280">
        <w:trPr>
          <w:trHeight w:val="53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4D9" w:rsidRDefault="000E1C20" w:rsidP="000E1C20">
            <w:pPr>
              <w:pStyle w:val="Standard"/>
              <w:jc w:val="both"/>
              <w:rPr>
                <w:spacing w:val="-4"/>
              </w:rPr>
            </w:pPr>
            <w:r>
              <w:rPr>
                <w:spacing w:val="-4"/>
              </w:rPr>
              <w:t>Urządzenia kontrolne w kabinie kierowcy:</w:t>
            </w:r>
          </w:p>
          <w:p w:rsidR="000E1C20" w:rsidRDefault="000E1C20" w:rsidP="000E1C20">
            <w:pPr>
              <w:pStyle w:val="Standard"/>
              <w:numPr>
                <w:ilvl w:val="0"/>
                <w:numId w:val="6"/>
              </w:numPr>
              <w:jc w:val="both"/>
              <w:rPr>
                <w:spacing w:val="-4"/>
              </w:rPr>
            </w:pPr>
            <w:r>
              <w:rPr>
                <w:spacing w:val="-4"/>
              </w:rPr>
              <w:t>sygnalizacja otwarcia żaluzji skrytek i podestów,</w:t>
            </w:r>
          </w:p>
          <w:p w:rsidR="000E1C20" w:rsidRDefault="000E1C20" w:rsidP="000E1C20">
            <w:pPr>
              <w:pStyle w:val="Standard"/>
              <w:numPr>
                <w:ilvl w:val="0"/>
                <w:numId w:val="6"/>
              </w:numPr>
              <w:jc w:val="both"/>
              <w:rPr>
                <w:spacing w:val="-4"/>
              </w:rPr>
            </w:pPr>
            <w:r>
              <w:rPr>
                <w:spacing w:val="-4"/>
              </w:rPr>
              <w:t>sygnalizacja informująca o wysunięciu masztu,</w:t>
            </w:r>
          </w:p>
          <w:p w:rsidR="000E1C20" w:rsidRDefault="000E1C20" w:rsidP="000E1C20">
            <w:pPr>
              <w:pStyle w:val="Standard"/>
              <w:numPr>
                <w:ilvl w:val="0"/>
                <w:numId w:val="6"/>
              </w:numPr>
              <w:jc w:val="both"/>
              <w:rPr>
                <w:spacing w:val="-4"/>
              </w:rPr>
            </w:pPr>
            <w:r>
              <w:rPr>
                <w:spacing w:val="-4"/>
              </w:rPr>
              <w:t>sygnalizacja załączonego gniazda ładowania,</w:t>
            </w:r>
          </w:p>
          <w:p w:rsidR="000E1C20" w:rsidRDefault="000E1C20" w:rsidP="000E1C20">
            <w:pPr>
              <w:pStyle w:val="Standard"/>
              <w:numPr>
                <w:ilvl w:val="0"/>
                <w:numId w:val="6"/>
              </w:numPr>
              <w:jc w:val="both"/>
              <w:rPr>
                <w:spacing w:val="-4"/>
              </w:rPr>
            </w:pPr>
            <w:r>
              <w:rPr>
                <w:spacing w:val="-4"/>
              </w:rPr>
              <w:t>główny wyłącznik oświetlenia skrytek,</w:t>
            </w:r>
          </w:p>
          <w:p w:rsidR="000E1C20" w:rsidRDefault="000E1C20" w:rsidP="000E1C20">
            <w:pPr>
              <w:pStyle w:val="Standard"/>
              <w:numPr>
                <w:ilvl w:val="0"/>
                <w:numId w:val="6"/>
              </w:numPr>
              <w:jc w:val="both"/>
              <w:rPr>
                <w:spacing w:val="-4"/>
              </w:rPr>
            </w:pPr>
            <w:r>
              <w:rPr>
                <w:spacing w:val="-4"/>
              </w:rPr>
              <w:t>sterowania zraszaczami,</w:t>
            </w:r>
          </w:p>
          <w:p w:rsidR="000E1C20" w:rsidRDefault="000E1C20" w:rsidP="000E1C20">
            <w:pPr>
              <w:pStyle w:val="Standard"/>
              <w:numPr>
                <w:ilvl w:val="0"/>
                <w:numId w:val="6"/>
              </w:numPr>
              <w:jc w:val="both"/>
              <w:rPr>
                <w:spacing w:val="-4"/>
              </w:rPr>
            </w:pPr>
            <w:r>
              <w:rPr>
                <w:spacing w:val="-4"/>
              </w:rPr>
              <w:t>sterowanie niezależnym ogrzewaniem kabiny i przedziału pracy autopompy,</w:t>
            </w:r>
          </w:p>
          <w:p w:rsidR="000E1C20" w:rsidRDefault="000E1C20" w:rsidP="000E1C20">
            <w:pPr>
              <w:pStyle w:val="Standard"/>
              <w:numPr>
                <w:ilvl w:val="0"/>
                <w:numId w:val="6"/>
              </w:numPr>
              <w:jc w:val="both"/>
              <w:rPr>
                <w:spacing w:val="-4"/>
              </w:rPr>
            </w:pPr>
            <w:r>
              <w:rPr>
                <w:spacing w:val="-4"/>
              </w:rPr>
              <w:t>kontrolka włączenia autopompy,</w:t>
            </w:r>
          </w:p>
          <w:p w:rsidR="000E1C20" w:rsidRDefault="000E1C20" w:rsidP="000E1C20">
            <w:pPr>
              <w:pStyle w:val="Standard"/>
              <w:numPr>
                <w:ilvl w:val="0"/>
                <w:numId w:val="6"/>
              </w:numPr>
              <w:jc w:val="both"/>
              <w:rPr>
                <w:spacing w:val="-4"/>
              </w:rPr>
            </w:pPr>
            <w:r>
              <w:rPr>
                <w:spacing w:val="-4"/>
              </w:rPr>
              <w:t>wskaźnik poziomu wody w zbiorniku,</w:t>
            </w:r>
          </w:p>
          <w:p w:rsidR="000E1C20" w:rsidRDefault="000E1C20" w:rsidP="000E1C20">
            <w:pPr>
              <w:pStyle w:val="Standard"/>
              <w:numPr>
                <w:ilvl w:val="0"/>
                <w:numId w:val="6"/>
              </w:numPr>
              <w:jc w:val="both"/>
              <w:rPr>
                <w:spacing w:val="-4"/>
              </w:rPr>
            </w:pPr>
            <w:r>
              <w:rPr>
                <w:spacing w:val="-4"/>
              </w:rPr>
              <w:t>wskaźnik poziomu środka pianotwórczego w zbiorniku</w:t>
            </w:r>
          </w:p>
          <w:p w:rsidR="000E1C20" w:rsidRDefault="000E1C20" w:rsidP="000E1C20">
            <w:pPr>
              <w:pStyle w:val="Standard"/>
              <w:numPr>
                <w:ilvl w:val="0"/>
                <w:numId w:val="6"/>
              </w:numPr>
              <w:jc w:val="both"/>
              <w:rPr>
                <w:spacing w:val="-4"/>
              </w:rPr>
            </w:pPr>
            <w:r>
              <w:rPr>
                <w:spacing w:val="-4"/>
              </w:rPr>
              <w:t>wskaźnik niskiego ciśnienia</w:t>
            </w:r>
          </w:p>
          <w:p w:rsidR="000E1C20" w:rsidRDefault="000E1C20" w:rsidP="000E1C20">
            <w:pPr>
              <w:pStyle w:val="Standard"/>
              <w:jc w:val="both"/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tabs>
                <w:tab w:val="left" w:pos="221"/>
              </w:tabs>
              <w:spacing w:line="300" w:lineRule="exact"/>
              <w:jc w:val="both"/>
              <w:rPr>
                <w:spacing w:val="-4"/>
              </w:rPr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0E1C20" w:rsidP="00D56280">
            <w:pPr>
              <w:pStyle w:val="Standard"/>
              <w:jc w:val="both"/>
            </w:pPr>
            <w:r>
              <w:rPr>
                <w:spacing w:val="-2"/>
              </w:rPr>
              <w:t>Fotele wyposażone w pasy bezpieczeństwa, siedzenia pokryte materiałem łatwo zmywalnym, odpornym na rozdarcie i ścieranie, fotele wyposażone w zagłówki. Fotel dla kierowcy z regulacją wysokości, odległości i pochylenia oparcia.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2"/>
              </w:rPr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0F3FD8" w:rsidP="00D56280">
            <w:pPr>
              <w:pStyle w:val="Standard"/>
              <w:tabs>
                <w:tab w:val="left" w:pos="36"/>
              </w:tabs>
              <w:ind w:left="36" w:hanging="36"/>
              <w:jc w:val="both"/>
            </w:pPr>
            <w:r>
              <w:rPr>
                <w:spacing w:val="-2"/>
              </w:rPr>
              <w:t>Instalacja elektryczna wyposażona w główny wyłącznik prądu, bez odłączania urządzeń, które wymagają stałego zasilania.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tabs>
                <w:tab w:val="left" w:pos="36"/>
              </w:tabs>
              <w:ind w:left="36" w:hanging="36"/>
              <w:jc w:val="both"/>
              <w:rPr>
                <w:spacing w:val="-2"/>
              </w:rPr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0F3FD8">
            <w:pPr>
              <w:pStyle w:val="Tekstpodstawowy"/>
              <w:jc w:val="both"/>
              <w:rPr>
                <w:color w:val="FF0000"/>
              </w:rPr>
            </w:pPr>
            <w:r>
              <w:rPr>
                <w:b w:val="0"/>
              </w:rPr>
              <w:t>.</w:t>
            </w:r>
            <w:r w:rsidR="000F3FD8">
              <w:rPr>
                <w:b w:val="0"/>
              </w:rPr>
              <w:t>Wylot spalin nie może być skierowany na stanowiska obsługi poszczególnych urządzeń pojazdu.</w:t>
            </w:r>
            <w:r w:rsidR="000F3FD8">
              <w:rPr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Tekstpodstawowy"/>
              <w:jc w:val="both"/>
              <w:rPr>
                <w:b w:val="0"/>
              </w:rPr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0F3FD8" w:rsidP="00D56280">
            <w:pPr>
              <w:pStyle w:val="Standard"/>
              <w:jc w:val="both"/>
            </w:pPr>
            <w:r>
              <w:rPr>
                <w:color w:val="000000"/>
                <w:spacing w:val="-2"/>
              </w:rPr>
              <w:t>Pojazd wyposażony w standardowe wyposażenie podwozia (klucze do kół, trójkąt itp.)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color w:val="000000"/>
                <w:spacing w:val="-2"/>
              </w:rPr>
            </w:pPr>
          </w:p>
        </w:tc>
      </w:tr>
      <w:tr w:rsidR="00E37271" w:rsidTr="00D56280">
        <w:trPr>
          <w:trHeight w:val="29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t>Kolor</w:t>
            </w:r>
            <w:r w:rsidR="000F3FD8">
              <w:t xml:space="preserve"> pojazdu</w:t>
            </w:r>
            <w:r>
              <w:t>:</w:t>
            </w:r>
          </w:p>
          <w:p w:rsidR="00E37271" w:rsidRDefault="00E37271" w:rsidP="00D56280">
            <w:pPr>
              <w:pStyle w:val="Standard"/>
              <w:shd w:val="clear" w:color="auto" w:fill="FFFFFF"/>
              <w:tabs>
                <w:tab w:val="left" w:pos="221"/>
              </w:tabs>
              <w:spacing w:line="300" w:lineRule="exact"/>
              <w:jc w:val="both"/>
            </w:pPr>
            <w:r>
              <w:t xml:space="preserve">- </w:t>
            </w:r>
            <w:r>
              <w:rPr>
                <w:spacing w:val="-3"/>
              </w:rPr>
              <w:t>bło</w:t>
            </w:r>
            <w:r w:rsidR="000F3FD8">
              <w:rPr>
                <w:spacing w:val="-3"/>
              </w:rPr>
              <w:t>tniki i zderzaki białe</w:t>
            </w:r>
            <w:r>
              <w:rPr>
                <w:spacing w:val="-3"/>
              </w:rPr>
              <w:t xml:space="preserve"> – białe,</w:t>
            </w:r>
          </w:p>
          <w:p w:rsidR="00E37271" w:rsidRDefault="00E37271" w:rsidP="00D56280">
            <w:pPr>
              <w:pStyle w:val="Standard"/>
              <w:shd w:val="clear" w:color="auto" w:fill="FFFFFF"/>
              <w:tabs>
                <w:tab w:val="left" w:pos="221"/>
              </w:tabs>
              <w:spacing w:line="300" w:lineRule="exact"/>
              <w:jc w:val="both"/>
            </w:pPr>
            <w:r>
              <w:t>- kabina, zabudowa – RAL 3000,</w:t>
            </w:r>
          </w:p>
          <w:p w:rsidR="00E37271" w:rsidRDefault="00E37271" w:rsidP="00D56280">
            <w:pPr>
              <w:pStyle w:val="Standard"/>
              <w:shd w:val="clear" w:color="auto" w:fill="FFFFFF"/>
              <w:tabs>
                <w:tab w:val="left" w:pos="221"/>
              </w:tabs>
              <w:spacing w:line="300" w:lineRule="exact"/>
              <w:jc w:val="both"/>
            </w:pPr>
            <w:r>
              <w:t>- żaluzje skrytek w kolorze naturalnego aluminium.</w:t>
            </w:r>
          </w:p>
          <w:p w:rsidR="00E37271" w:rsidRDefault="00E37271" w:rsidP="00D56280">
            <w:pPr>
              <w:pStyle w:val="Standard"/>
              <w:jc w:val="both"/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</w:p>
        </w:tc>
      </w:tr>
      <w:tr w:rsidR="00E37271" w:rsidTr="00D56280">
        <w:trPr>
          <w:trHeight w:val="67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0F3FD8" w:rsidP="00D5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04">
              <w:rPr>
                <w:rFonts w:ascii="Times New Roman" w:hAnsi="Times New Roman" w:cs="Times New Roman"/>
                <w:sz w:val="24"/>
                <w:szCs w:val="24"/>
              </w:rPr>
              <w:t>Instalacja elektryczna w kabinie kierowcy wyposażona w dodatkowe gniazda umożliwiające podłączenia ładowarek do radiotelefonów przenośnych i ładowarek latarek. Rodzaj (typ) oraz ilość gniazd Zamawiający uzgadnia z Wykonawcą.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71" w:rsidTr="00D56280">
        <w:trPr>
          <w:trHeight w:val="309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D56813" w:rsidP="00D56280">
            <w:pPr>
              <w:pStyle w:val="Standard"/>
              <w:jc w:val="both"/>
            </w:pPr>
            <w:r>
              <w:rPr>
                <w:color w:val="000000"/>
                <w:spacing w:val="-3"/>
              </w:rPr>
              <w:t>Wyprowadzone złącze zewnętrzne instalacji pneumatycznej.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</w:p>
        </w:tc>
      </w:tr>
      <w:tr w:rsidR="00E37271" w:rsidTr="00D56280">
        <w:trPr>
          <w:trHeight w:val="102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lastRenderedPageBreak/>
              <w:t>2.17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D56813" w:rsidP="00D56280">
            <w:pPr>
              <w:pStyle w:val="Standard"/>
              <w:jc w:val="both"/>
            </w:pPr>
            <w:r>
              <w:t xml:space="preserve">Integralny układ prostowniczy do ładowania akumulatorów pojazdu z zewnętrznego źródła 230V (wraz z przewodem zakończonym wtyczkami) z gniazdem przyłączeniowym umieszczonym w pobliżu drzwi kierowcy. </w:t>
            </w:r>
            <w:r w:rsidR="00DF459B">
              <w:t>Urządzenie wyposażone w mechanizm automatycznego odłączania wtyczki z gniazda w momencie rozruchu silnika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color w:val="000000"/>
                <w:spacing w:val="-3"/>
              </w:rPr>
            </w:pPr>
          </w:p>
        </w:tc>
      </w:tr>
      <w:tr w:rsidR="00E37271" w:rsidTr="00D56280">
        <w:trPr>
          <w:trHeight w:val="90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DF459B" w:rsidP="00D56280">
            <w:pPr>
              <w:pStyle w:val="Standard"/>
              <w:jc w:val="both"/>
            </w:pPr>
            <w:r>
              <w:rPr>
                <w:color w:val="000000"/>
                <w:spacing w:val="-2"/>
              </w:rPr>
              <w:t>Pojazd wyposażony w dodatkowy sygnał pneumatyczny, włączany dodatkowym włącznikiem z miejsca dostępnego dla kierowcy i dowódcy.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color w:val="000000"/>
                <w:spacing w:val="-2"/>
              </w:rPr>
            </w:pPr>
          </w:p>
        </w:tc>
      </w:tr>
      <w:tr w:rsidR="00E37271" w:rsidTr="00D56280">
        <w:trPr>
          <w:trHeight w:val="27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pacing w:val="-4"/>
              </w:rPr>
              <w:t>Wszystkie funkcje użytkowe pojazdu muszą być zapewnione w warunkach temperatury zew</w:t>
            </w:r>
            <w:r w:rsidR="00D56813">
              <w:rPr>
                <w:spacing w:val="-4"/>
              </w:rPr>
              <w:t>nętrznej w przedziale -25ºC ÷ +5</w:t>
            </w:r>
            <w:r>
              <w:rPr>
                <w:spacing w:val="-4"/>
              </w:rPr>
              <w:t>0ºC.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color w:val="000000"/>
                <w:spacing w:val="-2"/>
              </w:rPr>
            </w:pPr>
          </w:p>
        </w:tc>
      </w:tr>
      <w:tr w:rsidR="00E37271" w:rsidTr="00D56280">
        <w:trPr>
          <w:trHeight w:val="44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DF459B" w:rsidP="00D56280">
            <w:pPr>
              <w:pStyle w:val="Standard"/>
              <w:jc w:val="both"/>
            </w:pPr>
            <w:r>
              <w:rPr>
                <w:color w:val="000000"/>
                <w:spacing w:val="-4"/>
              </w:rPr>
              <w:t>Pojazd wyposażony w sygnalizacją świetlną i dźwiękową włączonego biegu wstecznego – jako sygnalizację świetlną dopuszcza się światło cofania.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4"/>
              </w:rPr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DF459B" w:rsidP="00D56280">
            <w:pPr>
              <w:pStyle w:val="Standard"/>
              <w:jc w:val="both"/>
            </w:pPr>
            <w:r>
              <w:rPr>
                <w:color w:val="000000"/>
                <w:spacing w:val="-2"/>
              </w:rPr>
              <w:t>Podstawowa obsługa silnika możliwa bez podnoszenia kabiny.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DF459B" w:rsidP="00D56280">
            <w:pPr>
              <w:pStyle w:val="Standard"/>
              <w:jc w:val="both"/>
            </w:pPr>
            <w:r>
              <w:rPr>
                <w:spacing w:val="-4"/>
              </w:rPr>
              <w:t>Pojemność zbiornika paliwa zapewnia przejazd minimum 300 km. lub 4 godzinną pracę autopompy</w:t>
            </w:r>
          </w:p>
          <w:p w:rsidR="00E37271" w:rsidRDefault="00E37271" w:rsidP="00D56280">
            <w:pPr>
              <w:pStyle w:val="Standard"/>
              <w:jc w:val="both"/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color w:val="000000"/>
                <w:spacing w:val="-4"/>
              </w:rPr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DF459B" w:rsidP="00D56280">
            <w:pPr>
              <w:pStyle w:val="Standard"/>
            </w:pPr>
            <w:r>
              <w:rPr>
                <w:rFonts w:eastAsia="ArialNarrow"/>
                <w:lang w:eastAsia="en-US"/>
              </w:rPr>
              <w:t>Silnik pojazdu przystosowany do ciągłej pracy, bez uzupełniania cieczy chłodzącej, oleju oraz przekraczania dopuszczalnych parametrów pracy określonych przez producenta w czasie minimum 4 godzin podczas postoju.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color w:val="000000"/>
                <w:spacing w:val="-2"/>
              </w:rPr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0D4F6E">
            <w:pPr>
              <w:pStyle w:val="Standard"/>
              <w:jc w:val="both"/>
            </w:pPr>
            <w:r>
              <w:rPr>
                <w:spacing w:val="-1"/>
              </w:rPr>
              <w:t xml:space="preserve">Pojazd wyposażony w wyciągarkę o napędzie elektrycznym zamontowaną z przodu lub z tyłu pojazdu zgodnie z warunkami technicznymi producenta wyciągarki i wytycznymi producenta </w:t>
            </w:r>
            <w:r w:rsidR="00DF459B">
              <w:rPr>
                <w:spacing w:val="-1"/>
              </w:rPr>
              <w:t xml:space="preserve">podwozia o sile uciągu min.  60 </w:t>
            </w:r>
            <w:proofErr w:type="spellStart"/>
            <w:r w:rsidR="00DF459B">
              <w:rPr>
                <w:spacing w:val="-1"/>
              </w:rPr>
              <w:t>kN</w:t>
            </w:r>
            <w:proofErr w:type="spellEnd"/>
            <w:r w:rsidR="00DF459B">
              <w:rPr>
                <w:spacing w:val="-1"/>
              </w:rPr>
              <w:t xml:space="preserve"> z liną o długości  co najmniej 27</w:t>
            </w:r>
            <w:r>
              <w:rPr>
                <w:spacing w:val="-1"/>
              </w:rPr>
              <w:t xml:space="preserve"> m.</w:t>
            </w:r>
            <w:r w:rsidR="000D4F6E">
              <w:rPr>
                <w:spacing w:val="-1"/>
              </w:rPr>
              <w:t xml:space="preserve"> wraz z zabudową i zbloczem. Sterowanie pracą wyciągarki przewodowo z pulpitu przenośnego. Ponadto wyciągarka powinna posiadać niezależne zabezpieczenia zasilania elektrycznego, zabezpieczające instalację elektryczną pojazdu przed uszkodzeniem w momencie przeciążenia wyciągarki.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4"/>
              </w:rPr>
            </w:pPr>
          </w:p>
        </w:tc>
      </w:tr>
      <w:tr w:rsidR="00E37271" w:rsidTr="00D56280">
        <w:trPr>
          <w:trHeight w:val="18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0D4F6E" w:rsidP="00D56280">
            <w:pPr>
              <w:pStyle w:val="Standard"/>
              <w:jc w:val="both"/>
            </w:pPr>
            <w:r>
              <w:rPr>
                <w:spacing w:val="-1"/>
              </w:rPr>
              <w:t>Pojazd wyposażony w układ kierowniczy ze wspomaganiem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rPr>
                <w:rFonts w:eastAsia="ArialNarrow"/>
                <w:lang w:eastAsia="en-US"/>
              </w:rPr>
            </w:pPr>
          </w:p>
        </w:tc>
      </w:tr>
      <w:tr w:rsidR="00E37271" w:rsidTr="00D56280">
        <w:trPr>
          <w:trHeight w:val="25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0D4F6E" w:rsidP="00D56280">
            <w:pPr>
              <w:pStyle w:val="Standard"/>
              <w:tabs>
                <w:tab w:val="center" w:pos="4896"/>
                <w:tab w:val="right" w:pos="9432"/>
              </w:tabs>
              <w:spacing w:before="40"/>
              <w:jc w:val="both"/>
            </w:pPr>
            <w:r>
              <w:rPr>
                <w:color w:val="000000"/>
              </w:rPr>
              <w:t xml:space="preserve"> Pełnowymiarowe koło zapasowe mocowane w samochodzie do przewożenia awaryjnego (miejsce uzgodnić z zamawiającym). Zamawiający nie wymaga stałego mocowania koła zapasowego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0D4F6E" w:rsidTr="00D56280">
        <w:trPr>
          <w:trHeight w:val="25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F6E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F6E" w:rsidRDefault="000D4F6E" w:rsidP="00D56280">
            <w:pPr>
              <w:pStyle w:val="Standard"/>
              <w:tabs>
                <w:tab w:val="center" w:pos="4896"/>
                <w:tab w:val="right" w:pos="9432"/>
              </w:tabs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Pojazd wyposażony w:</w:t>
            </w:r>
          </w:p>
          <w:p w:rsidR="000D4F6E" w:rsidRDefault="000D4F6E" w:rsidP="000D4F6E">
            <w:pPr>
              <w:pStyle w:val="Standard"/>
              <w:numPr>
                <w:ilvl w:val="0"/>
                <w:numId w:val="8"/>
              </w:numPr>
              <w:tabs>
                <w:tab w:val="center" w:pos="4896"/>
                <w:tab w:val="right" w:pos="9432"/>
              </w:tabs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zaczep holowniczy z przodu pojazdu umożliwiający odholowanie pojazdu,</w:t>
            </w:r>
          </w:p>
          <w:p w:rsidR="000D4F6E" w:rsidRDefault="000D4F6E" w:rsidP="000D4F6E">
            <w:pPr>
              <w:pStyle w:val="Standard"/>
              <w:numPr>
                <w:ilvl w:val="0"/>
                <w:numId w:val="8"/>
              </w:numPr>
              <w:tabs>
                <w:tab w:val="center" w:pos="4896"/>
                <w:tab w:val="right" w:pos="9432"/>
              </w:tabs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zaczepy typu szekla z przodu pojazdu 2 szt. i tyłu pojazdu 2 szt., każdy z zaczepów musi wytrzymać obciążenie min. 100 KN służące do mocowania lin lub wyciągania pojazdu.</w:t>
            </w:r>
          </w:p>
          <w:p w:rsidR="000D4F6E" w:rsidRDefault="000D4F6E" w:rsidP="000D4F6E">
            <w:pPr>
              <w:pStyle w:val="Standard"/>
              <w:numPr>
                <w:ilvl w:val="0"/>
                <w:numId w:val="8"/>
              </w:numPr>
              <w:tabs>
                <w:tab w:val="center" w:pos="4896"/>
                <w:tab w:val="right" w:pos="9432"/>
              </w:tabs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tylny zaczep holowniczy typu </w:t>
            </w:r>
            <w:proofErr w:type="spellStart"/>
            <w:r>
              <w:rPr>
                <w:color w:val="000000"/>
              </w:rPr>
              <w:t>paszczowego</w:t>
            </w:r>
            <w:proofErr w:type="spellEnd"/>
            <w:r>
              <w:rPr>
                <w:color w:val="000000"/>
              </w:rPr>
              <w:t xml:space="preserve"> zapewniający możliwość holowania przyczepy, gniazdo 24V, gniazdo pneumatyczne oraz gniazdo ABS do podłączenia instalacji przyczepy.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F6E" w:rsidRDefault="000D4F6E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2B4B04" w:rsidTr="00D56280">
        <w:trPr>
          <w:trHeight w:val="25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B04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04" w:rsidRDefault="002B4B04" w:rsidP="00D56280">
            <w:pPr>
              <w:pStyle w:val="Standard"/>
              <w:tabs>
                <w:tab w:val="center" w:pos="4896"/>
                <w:tab w:val="right" w:pos="9432"/>
              </w:tabs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Podwozie pojazdu musi spełniać min. następujące warunki:</w:t>
            </w:r>
          </w:p>
          <w:p w:rsidR="002B4B04" w:rsidRDefault="002B4B04" w:rsidP="002B4B04">
            <w:pPr>
              <w:pStyle w:val="Standard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układ jezdny – napęd 4x4 z blokadami mechanizmów różnicowych mostów napędowych. Koła wyposażone w ogumienie uniwersalne wielosezonowe,</w:t>
            </w:r>
          </w:p>
          <w:p w:rsidR="002B4B04" w:rsidRDefault="002B4B04" w:rsidP="002B4B04">
            <w:pPr>
              <w:pStyle w:val="Standard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układ hamulcowy wyposażony w system zapobiegania poślizgowi kół podczas hamowania ABS lub równoważny.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B04" w:rsidRDefault="002B4B04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2B4B04" w:rsidTr="00D56280">
        <w:trPr>
          <w:trHeight w:val="25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B04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04" w:rsidRDefault="002B4B04" w:rsidP="00D56280">
            <w:pPr>
              <w:pStyle w:val="Standard"/>
              <w:tabs>
                <w:tab w:val="center" w:pos="4896"/>
                <w:tab w:val="right" w:pos="9432"/>
              </w:tabs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Pojazd wyposażony w tylny zderzak lub urządzenie ochronne, zabezpieczające przed wjechaniem pod niego innego pojazdu.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B04" w:rsidRDefault="002B4B04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2B4B04" w:rsidTr="00D56280">
        <w:trPr>
          <w:trHeight w:val="25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B04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04" w:rsidRDefault="002B4B04" w:rsidP="00D56280">
            <w:pPr>
              <w:pStyle w:val="Standard"/>
              <w:tabs>
                <w:tab w:val="center" w:pos="4896"/>
                <w:tab w:val="right" w:pos="9432"/>
              </w:tabs>
              <w:spacing w:before="40"/>
              <w:jc w:val="both"/>
              <w:rPr>
                <w:color w:val="000000"/>
              </w:rPr>
            </w:pPr>
            <w:r w:rsidRPr="0083196E">
              <w:rPr>
                <w:color w:val="000000"/>
              </w:rPr>
              <w:t>Maksymalna wysokość całk</w:t>
            </w:r>
            <w:r w:rsidR="0083196E" w:rsidRPr="0083196E">
              <w:rPr>
                <w:color w:val="000000"/>
              </w:rPr>
              <w:t>owita nie może przekroczyć  3500</w:t>
            </w:r>
            <w:r w:rsidRPr="0083196E">
              <w:rPr>
                <w:color w:val="000000"/>
              </w:rPr>
              <w:t xml:space="preserve"> mm.</w:t>
            </w:r>
            <w:r>
              <w:rPr>
                <w:color w:val="000000"/>
              </w:rPr>
              <w:t xml:space="preserve"> </w:t>
            </w:r>
          </w:p>
          <w:p w:rsidR="0083196E" w:rsidRDefault="0083196E" w:rsidP="00D56280">
            <w:pPr>
              <w:pStyle w:val="Standard"/>
              <w:tabs>
                <w:tab w:val="center" w:pos="4896"/>
                <w:tab w:val="right" w:pos="9432"/>
              </w:tabs>
              <w:spacing w:before="40"/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B04" w:rsidRDefault="002B4B04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83196E" w:rsidTr="00D56280">
        <w:trPr>
          <w:trHeight w:val="25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96E" w:rsidRDefault="0083196E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96E" w:rsidRPr="00BA5C1E" w:rsidRDefault="0083196E" w:rsidP="0083196E">
            <w:pPr>
              <w:widowControl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5C1E">
              <w:rPr>
                <w:rFonts w:ascii="Times New Roman" w:hAnsi="Times New Roman" w:cs="Times New Roman"/>
                <w:sz w:val="24"/>
                <w:szCs w:val="24"/>
              </w:rPr>
              <w:t>W kabinie kierowcy zainstalowany tablet o min. parametrach technicznych:</w:t>
            </w:r>
          </w:p>
          <w:p w:rsidR="0083196E" w:rsidRPr="00BA5C1E" w:rsidRDefault="0083196E" w:rsidP="0083196E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134"/>
              </w:tabs>
              <w:suppressAutoHyphens w:val="0"/>
              <w:autoSpaceDN/>
              <w:spacing w:after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E">
              <w:rPr>
                <w:rFonts w:ascii="Times New Roman" w:hAnsi="Times New Roman" w:cs="Times New Roman"/>
                <w:sz w:val="24"/>
                <w:szCs w:val="24"/>
              </w:rPr>
              <w:t xml:space="preserve">OS- Android </w:t>
            </w:r>
            <w:proofErr w:type="spellStart"/>
            <w:r w:rsidRPr="00BA5C1E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BA5C1E">
              <w:rPr>
                <w:rFonts w:ascii="Times New Roman" w:hAnsi="Times New Roman" w:cs="Times New Roman"/>
                <w:sz w:val="24"/>
                <w:szCs w:val="24"/>
              </w:rPr>
              <w:t>. 6.0</w:t>
            </w:r>
          </w:p>
          <w:p w:rsidR="0083196E" w:rsidRPr="00BA5C1E" w:rsidRDefault="0083196E" w:rsidP="0083196E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13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E">
              <w:rPr>
                <w:rFonts w:ascii="Times New Roman" w:hAnsi="Times New Roman" w:cs="Times New Roman"/>
                <w:sz w:val="24"/>
                <w:szCs w:val="24"/>
              </w:rPr>
              <w:t>Pamięć operacyjna RAM 2GB</w:t>
            </w:r>
          </w:p>
          <w:p w:rsidR="0083196E" w:rsidRPr="00BA5C1E" w:rsidRDefault="0083196E" w:rsidP="0083196E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13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E">
              <w:rPr>
                <w:rFonts w:ascii="Times New Roman" w:hAnsi="Times New Roman" w:cs="Times New Roman"/>
                <w:sz w:val="24"/>
                <w:szCs w:val="24"/>
              </w:rPr>
              <w:t>Przekątna ekranu 10 cali</w:t>
            </w:r>
          </w:p>
          <w:p w:rsidR="0083196E" w:rsidRPr="00BA5C1E" w:rsidRDefault="0083196E" w:rsidP="0083196E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13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E">
              <w:rPr>
                <w:rFonts w:ascii="Times New Roman" w:hAnsi="Times New Roman" w:cs="Times New Roman"/>
                <w:sz w:val="24"/>
                <w:szCs w:val="24"/>
              </w:rPr>
              <w:t>Modem 4G/LTE</w:t>
            </w:r>
          </w:p>
          <w:p w:rsidR="0083196E" w:rsidRPr="00BA5C1E" w:rsidRDefault="0083196E" w:rsidP="0083196E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13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E">
              <w:rPr>
                <w:rFonts w:ascii="Times New Roman" w:hAnsi="Times New Roman" w:cs="Times New Roman"/>
                <w:sz w:val="24"/>
                <w:szCs w:val="24"/>
              </w:rPr>
              <w:t>Moduł GPS</w:t>
            </w:r>
          </w:p>
          <w:p w:rsidR="0083196E" w:rsidRPr="00BA5C1E" w:rsidRDefault="0083196E" w:rsidP="0083196E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134"/>
              </w:tabs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E">
              <w:rPr>
                <w:rFonts w:ascii="Times New Roman" w:hAnsi="Times New Roman" w:cs="Times New Roman"/>
                <w:sz w:val="24"/>
                <w:szCs w:val="24"/>
              </w:rPr>
              <w:t>Pojemność akumulatora 7000mAh</w:t>
            </w:r>
          </w:p>
          <w:p w:rsidR="0083196E" w:rsidRPr="00BA5C1E" w:rsidRDefault="0083196E" w:rsidP="0083196E">
            <w:pPr>
              <w:pStyle w:val="Akapitzlist"/>
              <w:widowControl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5C1E">
              <w:rPr>
                <w:rFonts w:ascii="Times New Roman" w:hAnsi="Times New Roman" w:cs="Times New Roman"/>
                <w:sz w:val="24"/>
                <w:szCs w:val="24"/>
              </w:rPr>
              <w:t xml:space="preserve">Dedykowany do wybranego modelu </w:t>
            </w:r>
            <w:proofErr w:type="spellStart"/>
            <w:r w:rsidRPr="00BA5C1E">
              <w:rPr>
                <w:rFonts w:ascii="Times New Roman" w:hAnsi="Times New Roman" w:cs="Times New Roman"/>
                <w:sz w:val="24"/>
                <w:szCs w:val="24"/>
              </w:rPr>
              <w:t>tableta</w:t>
            </w:r>
            <w:proofErr w:type="spellEnd"/>
            <w:r w:rsidRPr="00BA5C1E">
              <w:rPr>
                <w:rFonts w:ascii="Times New Roman" w:hAnsi="Times New Roman" w:cs="Times New Roman"/>
                <w:sz w:val="24"/>
                <w:szCs w:val="24"/>
              </w:rPr>
              <w:t xml:space="preserve"> uchwyt samochodowy z wbudowaną ładowarką samochodową zasilaną z gniazda zapalniczki</w:t>
            </w:r>
          </w:p>
          <w:p w:rsidR="0083196E" w:rsidRPr="00BA5C1E" w:rsidRDefault="0083196E" w:rsidP="00BA5C1E">
            <w:pPr>
              <w:widowControl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A5C1E">
              <w:rPr>
                <w:rFonts w:ascii="Times New Roman" w:hAnsi="Times New Roman" w:cs="Times New Roman"/>
                <w:b/>
                <w:sz w:val="24"/>
                <w:szCs w:val="24"/>
              </w:rPr>
              <w:t>Podać markę, typ, model.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196E" w:rsidRDefault="0083196E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E37271" w:rsidTr="00D56280">
        <w:trPr>
          <w:trHeight w:val="409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b/>
              </w:rPr>
              <w:t>Zabudowa pożarnicza: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b/>
              </w:rPr>
            </w:pPr>
          </w:p>
        </w:tc>
      </w:tr>
      <w:tr w:rsidR="00E37271" w:rsidTr="00D56280">
        <w:trPr>
          <w:trHeight w:val="194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2B4B04">
            <w:pPr>
              <w:pStyle w:val="Standard"/>
              <w:jc w:val="both"/>
            </w:pPr>
            <w:r>
              <w:t xml:space="preserve">Zabudowa wykonana może być </w:t>
            </w:r>
            <w:r w:rsidR="002B4B04">
              <w:t>z materiałów odpornych na korozję</w:t>
            </w:r>
            <w:r>
              <w:t>: stal ni</w:t>
            </w:r>
            <w:r w:rsidR="002B4B04">
              <w:t>erdzewna, aluminium</w:t>
            </w:r>
            <w:r>
              <w:t>, materiały kompozytowe</w:t>
            </w:r>
            <w:r w:rsidR="002B4B04">
              <w:t xml:space="preserve"> (wyklucza się inne stale bez względu na rodzaj zabezpieczenia antykorozyjnego)</w:t>
            </w:r>
            <w:r>
              <w:t>.</w:t>
            </w:r>
            <w:r w:rsidR="002B4B04">
              <w:t xml:space="preserve"> W przypadku zastosowania zabudowy kompozytowej, krawędzie podestów oraz krawędzie zabudowy, przy których istnieje ryzyko uszkodzenia podczas zdejmowania lub wykładania wyposażenia powinny być zabezpieczone.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</w:p>
        </w:tc>
      </w:tr>
      <w:tr w:rsidR="00E37271" w:rsidTr="00D56280">
        <w:trPr>
          <w:trHeight w:val="41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58F" w:rsidRDefault="004E758F" w:rsidP="004E758F">
            <w:pPr>
              <w:pStyle w:val="Standard"/>
              <w:shd w:val="clear" w:color="auto" w:fill="FFFFFF"/>
              <w:spacing w:line="300" w:lineRule="exact"/>
              <w:ind w:right="144"/>
              <w:jc w:val="both"/>
            </w:pPr>
            <w:r>
              <w:rPr>
                <w:spacing w:val="-2"/>
              </w:rPr>
              <w:t>Dach zabudowy wykonany w formie podestu. Powierzchnia dachu pokryta ryflowaną blachą aluminiową o właściwościach przeciwpoślizgowych, a obrzeża zabezpieczone balustradą ochronną wykonaną z kompozytu.</w:t>
            </w:r>
          </w:p>
          <w:p w:rsidR="00E37271" w:rsidRDefault="00E37271" w:rsidP="00D56280">
            <w:pPr>
              <w:pStyle w:val="Standard"/>
              <w:jc w:val="both"/>
            </w:pPr>
            <w: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ind w:right="144"/>
              <w:jc w:val="both"/>
              <w:rPr>
                <w:spacing w:val="-2"/>
              </w:rPr>
            </w:pPr>
          </w:p>
        </w:tc>
      </w:tr>
      <w:tr w:rsidR="00E37271" w:rsidTr="00D56280">
        <w:trPr>
          <w:trHeight w:val="33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4E758F">
            <w:pPr>
              <w:pStyle w:val="Standard"/>
              <w:jc w:val="both"/>
            </w:pPr>
            <w:r>
              <w:t xml:space="preserve">Drabina do wejścia na dach </w:t>
            </w:r>
            <w:r w:rsidR="008141FA">
              <w:t xml:space="preserve"> „składana” </w:t>
            </w:r>
            <w:r w:rsidR="004E758F">
              <w:t>z poręczami w górnej części ułatwiającymi wejście na dach, umieszczona z tyłu pojazdu. Szczeble w wykonaniu antypoślizgowym.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</w:p>
        </w:tc>
      </w:tr>
      <w:tr w:rsidR="00E37271" w:rsidTr="00D56280">
        <w:trPr>
          <w:trHeight w:val="38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3712CA" w:rsidP="003712CA">
            <w:pPr>
              <w:pStyle w:val="Standard"/>
              <w:jc w:val="both"/>
            </w:pPr>
            <w:r>
              <w:rPr>
                <w:spacing w:val="-1"/>
              </w:rPr>
              <w:t>Na dachu pojazdu zamontowana zamykana skrzynia wykonana z materiału odpornego na korozję (wymiary skrzyni do uzgodnienia z zamawiającym w czasie realizacji zamówienia). Skrzynia wyposażona w oświetlenie typu LED oraz system wentylacji. Uchwyty z rolkami na drabinę wysuwaną z podporami (rodzaj drabiny do uzgodnienia na etapie realizacji z zamawiającym) oraz uchwyty na sprzęt dostarczony przez zamawiającego)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8141FA" w:rsidTr="00D56280">
        <w:trPr>
          <w:trHeight w:val="38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FA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FA" w:rsidRDefault="008141FA" w:rsidP="003712CA">
            <w:pPr>
              <w:pStyle w:val="Standard"/>
              <w:jc w:val="both"/>
              <w:rPr>
                <w:spacing w:val="-1"/>
              </w:rPr>
            </w:pPr>
            <w:r>
              <w:rPr>
                <w:spacing w:val="-1"/>
              </w:rPr>
              <w:t>Powierzchnie platform, podestu roboczego i podłogi kabiny w wykonaniu antypoślizgowym.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1FA" w:rsidRDefault="008141FA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8141FA" w:rsidTr="00D56280">
        <w:trPr>
          <w:trHeight w:val="38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FA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FA" w:rsidRDefault="008141FA" w:rsidP="003712CA">
            <w:pPr>
              <w:pStyle w:val="Standard"/>
              <w:jc w:val="both"/>
              <w:rPr>
                <w:spacing w:val="-1"/>
              </w:rPr>
            </w:pPr>
            <w:r>
              <w:rPr>
                <w:spacing w:val="-1"/>
              </w:rPr>
              <w:t>Półki sprzętowe wykonane z aluminium w systemie z możliwością płynnej regulacji położenia wysokości półek. Wewnętrzne poszycia skrytek wykonane z anodowanej blach aluminiowej.</w:t>
            </w:r>
          </w:p>
          <w:p w:rsidR="008141FA" w:rsidRDefault="008141FA" w:rsidP="003712CA">
            <w:pPr>
              <w:pStyle w:val="Standard"/>
              <w:jc w:val="both"/>
              <w:rPr>
                <w:spacing w:val="-1"/>
              </w:rPr>
            </w:pPr>
            <w:r>
              <w:rPr>
                <w:spacing w:val="-1"/>
              </w:rPr>
              <w:t>Po trzy skrytki na bokach pojazdu, jedna skrytka z tyłu (w układzie 3+3+1)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1FA" w:rsidRDefault="008141FA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E37271" w:rsidTr="00D56280">
        <w:trPr>
          <w:trHeight w:val="29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3712CA" w:rsidP="00D56280">
            <w:pPr>
              <w:pStyle w:val="Standard"/>
              <w:jc w:val="both"/>
            </w:pPr>
            <w:r>
              <w:rPr>
                <w:spacing w:val="-1"/>
              </w:rPr>
              <w:t xml:space="preserve">Skrytki na sprzęt i wyposażenie zamykane żaluzjami </w:t>
            </w:r>
            <w:proofErr w:type="spellStart"/>
            <w:r>
              <w:rPr>
                <w:spacing w:val="-1"/>
              </w:rPr>
              <w:t>wodno</w:t>
            </w:r>
            <w:proofErr w:type="spellEnd"/>
            <w:r>
              <w:rPr>
                <w:spacing w:val="-1"/>
              </w:rPr>
              <w:t xml:space="preserve"> i pyłoszczelnymi wspomaganymi systemem sprężynowym i zabezpieczającym przez samoczynnym zamykaniem, wykonane z materiałów odpornych na korozję wyposażone w zamknięcie typu rurkowego lub równoważne, zamki zamykane na klucz, jeden klucz powinien pasować do wszystkich zamków. Wszystkie żaluzje powinny posiadać </w:t>
            </w:r>
            <w:r>
              <w:rPr>
                <w:spacing w:val="-1"/>
              </w:rPr>
              <w:lastRenderedPageBreak/>
              <w:t>taśmy ułatwiające zamykanie (wszystkie taśmy zainstalowane po prawej stronie skrytki)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1"/>
              </w:rPr>
            </w:pPr>
          </w:p>
        </w:tc>
      </w:tr>
      <w:tr w:rsidR="008141FA" w:rsidTr="00D56280">
        <w:trPr>
          <w:trHeight w:val="29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FA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FA" w:rsidRDefault="008141FA" w:rsidP="00D56280">
            <w:pPr>
              <w:pStyle w:val="Standard"/>
              <w:jc w:val="both"/>
              <w:rPr>
                <w:spacing w:val="-1"/>
              </w:rPr>
            </w:pPr>
            <w:r>
              <w:rPr>
                <w:spacing w:val="-1"/>
              </w:rPr>
              <w:t>Pod każdą skrytką na sprzęt umieszczone rozkładane stopnie (podesty), ułatwiające dostęp do sprzętu umieszczonego w skrytkach na górnym poziomie. Otwieranie stopni (podestów) wspomagane siłownikami gazowymi. Dolne podesty odchylane i blokowane po zamknięciu przez opuszczone żaluzje, uniemożliwiające otwarcie podczas jazdy. Otwarcie podestu musi być sygnalizowane w kabinie kierowcy.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1FA" w:rsidRDefault="008141FA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1"/>
              </w:rPr>
            </w:pPr>
          </w:p>
        </w:tc>
      </w:tr>
      <w:tr w:rsidR="008141FA" w:rsidTr="00D56280">
        <w:trPr>
          <w:trHeight w:val="29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FA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FA" w:rsidRDefault="008141FA" w:rsidP="00D56280">
            <w:pPr>
              <w:pStyle w:val="Standard"/>
              <w:jc w:val="both"/>
              <w:rPr>
                <w:spacing w:val="-1"/>
              </w:rPr>
            </w:pPr>
            <w:r>
              <w:rPr>
                <w:spacing w:val="-1"/>
              </w:rPr>
              <w:t>Schowki wyposażone w regał</w:t>
            </w:r>
            <w:r w:rsidR="009D1E47">
              <w:rPr>
                <w:spacing w:val="-1"/>
              </w:rPr>
              <w:t xml:space="preserve"> obrotowy na urządzenia ratownicze typu łom, młot, siekiera itp. oraz podesty wysuwane 2 szt. pod sprzęt hydrauliczny, agregat prądotwórczy itp.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1FA" w:rsidRDefault="008141FA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1"/>
              </w:rPr>
            </w:pPr>
          </w:p>
        </w:tc>
      </w:tr>
      <w:tr w:rsidR="00E37271" w:rsidTr="00D56280">
        <w:trPr>
          <w:trHeight w:val="11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3712CA" w:rsidP="00D56280">
            <w:pPr>
              <w:pStyle w:val="Standard"/>
              <w:jc w:val="both"/>
            </w:pPr>
            <w:r>
              <w:rPr>
                <w:spacing w:val="-2"/>
              </w:rPr>
              <w:t>Uchwyty, klamki wszystkich urządzeń pojazdu, drzwi żaluzjowych, szuflad, podestów i tac muszą być tak skonstruowane, aby możliwa była ich obsługa w rękawicach.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2"/>
              </w:rPr>
            </w:pPr>
          </w:p>
        </w:tc>
      </w:tr>
      <w:tr w:rsidR="00E37271" w:rsidTr="00D56280">
        <w:trPr>
          <w:trHeight w:val="11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DF6642" w:rsidP="00D56280">
            <w:pPr>
              <w:pStyle w:val="Standard"/>
              <w:jc w:val="both"/>
            </w:pPr>
            <w:r>
              <w:rPr>
                <w:spacing w:val="-1"/>
              </w:rPr>
              <w:t>Skrytki na sprzęt oraz przedział autopompy muszą być wyposażone w oświetlenie typu LED, włączane automatycznie po otwarciu skrytki. Główny wyłącznik oświetlenia skrytek  zainstalowany w kabinie kierowcy.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9D1E47" w:rsidTr="00D56280">
        <w:trPr>
          <w:trHeight w:val="11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47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47" w:rsidRDefault="009D1E47" w:rsidP="00D56280">
            <w:pPr>
              <w:pStyle w:val="Standard"/>
              <w:jc w:val="both"/>
              <w:rPr>
                <w:spacing w:val="-1"/>
              </w:rPr>
            </w:pPr>
            <w:r>
              <w:rPr>
                <w:spacing w:val="-1"/>
              </w:rPr>
              <w:t>Pojazd wyposażony w:</w:t>
            </w:r>
          </w:p>
          <w:p w:rsidR="009D1E47" w:rsidRDefault="009D1E47" w:rsidP="009D1E47">
            <w:pPr>
              <w:pStyle w:val="Standard"/>
              <w:numPr>
                <w:ilvl w:val="0"/>
                <w:numId w:val="10"/>
              </w:numPr>
              <w:jc w:val="both"/>
              <w:rPr>
                <w:spacing w:val="-1"/>
              </w:rPr>
            </w:pPr>
            <w:r>
              <w:rPr>
                <w:spacing w:val="-1"/>
              </w:rPr>
              <w:t>listwa LED umieszczone na każdym boku pojazdu w górnej części zabudowy pożarniczej</w:t>
            </w:r>
          </w:p>
          <w:p w:rsidR="009D1E47" w:rsidRDefault="009D1E47" w:rsidP="009D1E47">
            <w:pPr>
              <w:pStyle w:val="Standard"/>
              <w:numPr>
                <w:ilvl w:val="0"/>
                <w:numId w:val="10"/>
              </w:numPr>
              <w:jc w:val="both"/>
              <w:rPr>
                <w:spacing w:val="-1"/>
              </w:rPr>
            </w:pPr>
            <w:r>
              <w:rPr>
                <w:spacing w:val="-1"/>
              </w:rPr>
              <w:t>oświetlenie włączane z przedziału autopompy oraz miejsca kierowcy pojazdu,</w:t>
            </w:r>
          </w:p>
          <w:p w:rsidR="009D1E47" w:rsidRDefault="009D1E47" w:rsidP="009D1E47">
            <w:pPr>
              <w:pStyle w:val="Standard"/>
              <w:numPr>
                <w:ilvl w:val="0"/>
                <w:numId w:val="10"/>
              </w:numPr>
              <w:jc w:val="both"/>
              <w:rPr>
                <w:spacing w:val="-1"/>
              </w:rPr>
            </w:pPr>
            <w:r>
              <w:rPr>
                <w:spacing w:val="-1"/>
              </w:rPr>
              <w:t>oświetlenie powierzchni roboczej dachu lampami typu LED,</w:t>
            </w:r>
          </w:p>
          <w:p w:rsidR="009D1E47" w:rsidRDefault="009D1E47" w:rsidP="009D1E47">
            <w:pPr>
              <w:pStyle w:val="Standard"/>
              <w:numPr>
                <w:ilvl w:val="0"/>
                <w:numId w:val="10"/>
              </w:numPr>
              <w:jc w:val="both"/>
              <w:rPr>
                <w:spacing w:val="-1"/>
              </w:rPr>
            </w:pPr>
            <w:r>
              <w:rPr>
                <w:spacing w:val="-1"/>
              </w:rPr>
              <w:t>oświetlenie typu LED umieszczone nad drzwiami wejściowymi kabiny załogi.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1E47" w:rsidRDefault="009D1E47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9D1E47" w:rsidTr="00D56280">
        <w:trPr>
          <w:trHeight w:val="11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47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47" w:rsidRDefault="009D1E47" w:rsidP="00D56280">
            <w:pPr>
              <w:pStyle w:val="Standard"/>
              <w:jc w:val="both"/>
              <w:rPr>
                <w:spacing w:val="-1"/>
              </w:rPr>
            </w:pPr>
            <w:r>
              <w:rPr>
                <w:spacing w:val="-1"/>
              </w:rPr>
              <w:t>Szuflady, podesty i tace wystające w pozycji otwartej powyżej 250 mm poza obrys pojazdu posiadają oznakowanie ostrzegawcze.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1E47" w:rsidRDefault="009D1E47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9D1E47" w:rsidTr="00D56280">
        <w:trPr>
          <w:trHeight w:val="11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E47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E47" w:rsidRDefault="009D1E47" w:rsidP="00D56280">
            <w:pPr>
              <w:pStyle w:val="Standard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Szuflady, podesty i wysuwane tace automatycznie blokowane w pozycji </w:t>
            </w:r>
            <w:r w:rsidR="00025D3F">
              <w:rPr>
                <w:spacing w:val="-1"/>
              </w:rPr>
              <w:t>zamkniętej i otwartej oraz posiadają zabezpieczenie przed całkowitym wyciągnięciem i wypadnięciem z prowadnic.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1E47" w:rsidRDefault="009D1E47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E37271" w:rsidTr="00D56280">
        <w:trPr>
          <w:trHeight w:val="59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DF6642" w:rsidP="00D56280">
            <w:pPr>
              <w:pStyle w:val="Standard"/>
              <w:jc w:val="both"/>
            </w:pPr>
            <w:r>
              <w:rPr>
                <w:spacing w:val="-1"/>
              </w:rPr>
              <w:t xml:space="preserve">Maksymalna wysokość górnej krawędzi półki (po wysunięciu lub rozłożeniu) lub szuflady w położeniu roboczym nie wyżej niż 1850 mm od poziomu terenu. Jeżeli wysokość półki lub szuflady od poziomu gruntu przekracza 1850 mm konieczne jest </w:t>
            </w:r>
            <w:r>
              <w:rPr>
                <w:spacing w:val="-1"/>
              </w:rPr>
              <w:lastRenderedPageBreak/>
              <w:t>zainstalowanie podestów umożliwiających łatwy dostęp do sprzętu, przy czym otwarcie lub wysunięcie podestów musi być sygnalizowane w kabinie kierowcy.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1"/>
              </w:rPr>
            </w:pPr>
          </w:p>
        </w:tc>
      </w:tr>
      <w:tr w:rsidR="00E37271" w:rsidTr="00D56280">
        <w:trPr>
          <w:trHeight w:val="11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DF6642" w:rsidP="00D56280">
            <w:pPr>
              <w:pStyle w:val="Standard"/>
              <w:jc w:val="both"/>
            </w:pPr>
            <w:r>
              <w:rPr>
                <w:spacing w:val="-2"/>
              </w:rPr>
              <w:t>Powierzchnie platform, podestu roboczego i podłogi kabiny w wykonaniu antypoślizgowym.</w:t>
            </w:r>
            <w:r w:rsidR="00E37271"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2"/>
              </w:rPr>
            </w:pPr>
          </w:p>
        </w:tc>
      </w:tr>
      <w:tr w:rsidR="00E37271" w:rsidTr="00D56280">
        <w:trPr>
          <w:trHeight w:val="38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DF6642" w:rsidP="00D56280">
            <w:pPr>
              <w:pStyle w:val="Standard"/>
              <w:shd w:val="clear" w:color="auto" w:fill="FFFFFF"/>
              <w:tabs>
                <w:tab w:val="left" w:pos="241"/>
              </w:tabs>
              <w:spacing w:line="250" w:lineRule="exact"/>
              <w:ind w:left="71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Autopompa dwuzakresowa o wydajności min. 2900L/min. przy ciśnieniu 0,8 </w:t>
            </w:r>
            <w:proofErr w:type="spellStart"/>
            <w:r>
              <w:rPr>
                <w:spacing w:val="-3"/>
              </w:rPr>
              <w:t>MPa</w:t>
            </w:r>
            <w:proofErr w:type="spellEnd"/>
            <w:r>
              <w:rPr>
                <w:spacing w:val="-3"/>
              </w:rPr>
              <w:t xml:space="preserve"> dla głębokości ssania 1,5 m. Wydajność stopnia wysokiego ciśnienia min. 450 l/min. przy ciśnieniu 4 </w:t>
            </w:r>
            <w:proofErr w:type="spellStart"/>
            <w:r>
              <w:rPr>
                <w:spacing w:val="-3"/>
              </w:rPr>
              <w:t>MPa</w:t>
            </w:r>
            <w:proofErr w:type="spellEnd"/>
            <w:r w:rsidR="0085223B">
              <w:rPr>
                <w:spacing w:val="-3"/>
              </w:rPr>
              <w:t>.</w:t>
            </w:r>
          </w:p>
          <w:p w:rsidR="0085223B" w:rsidRDefault="0085223B" w:rsidP="00D56280">
            <w:pPr>
              <w:pStyle w:val="Standard"/>
              <w:shd w:val="clear" w:color="auto" w:fill="FFFFFF"/>
              <w:tabs>
                <w:tab w:val="left" w:pos="241"/>
              </w:tabs>
              <w:spacing w:line="250" w:lineRule="exact"/>
              <w:ind w:left="71"/>
              <w:jc w:val="both"/>
            </w:pPr>
            <w:r>
              <w:rPr>
                <w:spacing w:val="-3"/>
              </w:rPr>
              <w:t>Układ posiada możliwość jednoczesnego podania wody lub piany do linii tłocznych, działka, szybkiego natarcia.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tabs>
                <w:tab w:val="left" w:pos="241"/>
              </w:tabs>
              <w:spacing w:line="250" w:lineRule="exact"/>
              <w:ind w:left="71"/>
              <w:jc w:val="both"/>
              <w:rPr>
                <w:spacing w:val="-3"/>
              </w:rPr>
            </w:pPr>
          </w:p>
        </w:tc>
      </w:tr>
      <w:tr w:rsidR="00E37271" w:rsidTr="00D56280">
        <w:trPr>
          <w:trHeight w:val="49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Pr="0085223B" w:rsidRDefault="0085223B" w:rsidP="00D56280">
            <w:pPr>
              <w:pStyle w:val="Standard"/>
              <w:shd w:val="clear" w:color="auto" w:fill="FFFFFF"/>
              <w:spacing w:line="250" w:lineRule="exact"/>
              <w:jc w:val="both"/>
            </w:pPr>
            <w:r>
              <w:rPr>
                <w:spacing w:val="-1"/>
              </w:rPr>
              <w:t xml:space="preserve">Autopompa zlokalizowana z tyłu pojazdu w obudowanym przedziale zamykanym drzwiami żaluzjowymi. Przedział autopompy ogrzewany niezależnym od pracy silnika urządzeniem, tego samego producenta, jak w kabinie kierowcy, zabezpieczającym układ </w:t>
            </w:r>
            <w:proofErr w:type="spellStart"/>
            <w:r>
              <w:rPr>
                <w:spacing w:val="-1"/>
              </w:rPr>
              <w:t>wodno</w:t>
            </w:r>
            <w:proofErr w:type="spellEnd"/>
            <w:r>
              <w:rPr>
                <w:spacing w:val="-1"/>
              </w:rPr>
              <w:t xml:space="preserve"> pianowy przed zamarzaniem w temperaturze do -25</w:t>
            </w:r>
            <w:r>
              <w:rPr>
                <w:spacing w:val="-1"/>
                <w:vertAlign w:val="superscript"/>
              </w:rPr>
              <w:t>0</w:t>
            </w:r>
            <w:r>
              <w:rPr>
                <w:spacing w:val="-1"/>
              </w:rPr>
              <w:t>C.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250" w:lineRule="exact"/>
              <w:jc w:val="both"/>
              <w:rPr>
                <w:spacing w:val="-1"/>
              </w:rPr>
            </w:pPr>
          </w:p>
        </w:tc>
      </w:tr>
      <w:tr w:rsidR="0085223B" w:rsidTr="00D56280">
        <w:trPr>
          <w:trHeight w:val="49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3B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3B" w:rsidRDefault="0085223B" w:rsidP="00D56280">
            <w:pPr>
              <w:pStyle w:val="Standard"/>
              <w:shd w:val="clear" w:color="auto" w:fill="FFFFFF"/>
              <w:spacing w:line="25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Automatyka utrzymania stałego ciśnienia tłoczenia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23B" w:rsidRDefault="0085223B" w:rsidP="00D56280">
            <w:pPr>
              <w:pStyle w:val="Standard"/>
              <w:shd w:val="clear" w:color="auto" w:fill="FFFFFF"/>
              <w:spacing w:line="250" w:lineRule="exact"/>
              <w:jc w:val="both"/>
              <w:rPr>
                <w:spacing w:val="-1"/>
              </w:rPr>
            </w:pPr>
          </w:p>
        </w:tc>
      </w:tr>
      <w:tr w:rsidR="00E37271" w:rsidTr="00D56280">
        <w:trPr>
          <w:trHeight w:val="33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85223B" w:rsidP="00D56280">
            <w:pPr>
              <w:pStyle w:val="Standard"/>
              <w:jc w:val="both"/>
            </w:pPr>
            <w:r>
              <w:rPr>
                <w:spacing w:val="-4"/>
              </w:rPr>
              <w:t>Przystawka odbioru mocy przystosowana do długiej pracy z sygnalizacją włączenia w kabinie kierowcy.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4"/>
              </w:rPr>
            </w:pPr>
          </w:p>
        </w:tc>
      </w:tr>
      <w:tr w:rsidR="00E37271" w:rsidTr="00D56280">
        <w:trPr>
          <w:trHeight w:val="1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85223B" w:rsidP="00D56280">
            <w:pPr>
              <w:pStyle w:val="Standard"/>
              <w:jc w:val="both"/>
            </w:pPr>
            <w:r>
              <w:rPr>
                <w:spacing w:val="-1"/>
              </w:rPr>
              <w:t>Dozownik środka pianotwórczego dostosowany do wydajności autopompy, umożliwiający uzyskanie stężeń 3 i 6% w całym zakresie pracy.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1"/>
              </w:rPr>
            </w:pPr>
          </w:p>
        </w:tc>
      </w:tr>
      <w:tr w:rsidR="00E37271" w:rsidTr="00D56280">
        <w:trPr>
          <w:trHeight w:val="532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85223B" w:rsidP="00D56280">
            <w:pPr>
              <w:pStyle w:val="Standard"/>
              <w:jc w:val="both"/>
            </w:pPr>
            <w:r>
              <w:t>Wszystkie elementy układu wodno-pianowego muszą być odporne na korozję i działanie dopuszczonych do stosowania środków</w:t>
            </w:r>
            <w:r w:rsidR="00F46DD4">
              <w:t xml:space="preserve"> pianotwórczych i modyfikatorów</w:t>
            </w:r>
            <w:r w:rsidR="00E37271"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</w:p>
        </w:tc>
      </w:tr>
      <w:tr w:rsidR="00E37271" w:rsidTr="00D56280">
        <w:trPr>
          <w:trHeight w:val="40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F46DD4" w:rsidP="00D56280">
            <w:pPr>
              <w:pStyle w:val="Standard"/>
              <w:tabs>
                <w:tab w:val="center" w:pos="4896"/>
                <w:tab w:val="right" w:pos="9432"/>
              </w:tabs>
              <w:jc w:val="both"/>
            </w:pPr>
            <w:r>
              <w:t>Konstrukcja układu wodno-pianowego powinna umożliwiać jego całkowite odwodnienie przy użyciu możliwie najmniejszej ilości zaworów.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tabs>
                <w:tab w:val="left" w:pos="1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71" w:rsidTr="00D56280">
        <w:trPr>
          <w:trHeight w:val="58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F46DD4" w:rsidP="00D56280">
            <w:pPr>
              <w:pStyle w:val="Standard"/>
              <w:jc w:val="both"/>
            </w:pPr>
            <w:r>
              <w:t>W przypadku umieszczenia w przedziale autopompy wyłącznika do uruchamiania silnika samochodu, uruchomienie silnika powinno być możliwe tylko dla neutralnego położenia dźwigni zmiany biegów.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tabs>
                <w:tab w:val="center" w:pos="4896"/>
                <w:tab w:val="right" w:pos="9432"/>
              </w:tabs>
              <w:jc w:val="both"/>
              <w:rPr>
                <w:spacing w:val="-1"/>
              </w:rPr>
            </w:pPr>
          </w:p>
        </w:tc>
      </w:tr>
      <w:tr w:rsidR="00E37271" w:rsidTr="00D56280">
        <w:trPr>
          <w:trHeight w:val="61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F46DD4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rPr>
                <w:spacing w:val="-3"/>
              </w:rPr>
              <w:t>Na wlocie ssawnym autopompy musi być zamontowany element zabezpieczający przed przedostaniem się do pompy zanieczyszczeń stałych zarówno przy ssaniu ze zbiornika zewnętrznego jak i dla zbiornika własnego pojazdu, gwarantujący bezpieczną eksploatację autopompy.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tabs>
                <w:tab w:val="left" w:pos="1507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37271" w:rsidTr="00D56280">
        <w:trPr>
          <w:trHeight w:val="552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Pr="00F46DD4" w:rsidRDefault="00F46DD4" w:rsidP="00D56280">
            <w:pPr>
              <w:pStyle w:val="Standard"/>
              <w:jc w:val="both"/>
            </w:pPr>
            <w:r w:rsidRPr="0083196E">
              <w:rPr>
                <w:spacing w:val="-2"/>
              </w:rPr>
              <w:t xml:space="preserve">Zbiornik wody </w:t>
            </w:r>
            <w:r w:rsidR="00EF6B84">
              <w:rPr>
                <w:spacing w:val="-2"/>
              </w:rPr>
              <w:t>o pojemności nominalnej min. 4,0</w:t>
            </w:r>
            <w:r w:rsidRPr="0083196E">
              <w:rPr>
                <w:spacing w:val="-2"/>
              </w:rPr>
              <w:t xml:space="preserve"> m</w:t>
            </w:r>
            <w:r w:rsidRPr="0083196E">
              <w:rPr>
                <w:spacing w:val="-2"/>
                <w:vertAlign w:val="superscript"/>
              </w:rPr>
              <w:t>3</w:t>
            </w:r>
            <w:r w:rsidRPr="0083196E">
              <w:rPr>
                <w:spacing w:val="-2"/>
              </w:rPr>
              <w:t xml:space="preserve"> (dopuszcza się tolerancję wykonania zbiornika w stosunku do pojemności nominalnej +/- 5%). Układ </w:t>
            </w:r>
            <w:r w:rsidRPr="0083196E">
              <w:rPr>
                <w:spacing w:val="-2"/>
              </w:rPr>
              <w:lastRenderedPageBreak/>
              <w:t>napełniania zbiornika z automatycznym zaworem odcinającym z możliwośc</w:t>
            </w:r>
            <w:r w:rsidR="00025D3F" w:rsidRPr="0083196E">
              <w:rPr>
                <w:spacing w:val="-2"/>
              </w:rPr>
              <w:t>ią ręcznego przesterowania</w:t>
            </w:r>
            <w:r w:rsidRPr="0083196E">
              <w:rPr>
                <w:spacing w:val="-2"/>
              </w:rPr>
              <w:t xml:space="preserve"> zaworu odcinającego w celu dopełnienia zbiornika.</w:t>
            </w:r>
            <w:r w:rsidR="00025D3F">
              <w:rPr>
                <w:spacing w:val="-2"/>
              </w:rPr>
              <w:t xml:space="preserve"> Zbiornik posiada otwierany właz rewizyjny oraz falochrony.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3"/>
              </w:rPr>
            </w:pPr>
          </w:p>
        </w:tc>
      </w:tr>
      <w:tr w:rsidR="00E37271" w:rsidTr="00D56280">
        <w:trPr>
          <w:trHeight w:val="39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D23B26" w:rsidP="00D56280">
            <w:pPr>
              <w:pStyle w:val="Standard"/>
              <w:jc w:val="both"/>
              <w:rPr>
                <w:spacing w:val="-3"/>
              </w:rPr>
            </w:pPr>
            <w:r>
              <w:rPr>
                <w:spacing w:val="-3"/>
              </w:rPr>
              <w:t>Zbiornik na środek pianotwórczy o pojemności min. 10% pojemności zbiornika wody, odporny na działanie środków pianotwórczych i modyfikatorów</w:t>
            </w:r>
            <w:r w:rsidR="00025D3F">
              <w:rPr>
                <w:spacing w:val="-3"/>
              </w:rPr>
              <w:t>.</w:t>
            </w:r>
          </w:p>
          <w:p w:rsidR="00025D3F" w:rsidRDefault="00025D3F" w:rsidP="00D56280">
            <w:pPr>
              <w:pStyle w:val="Standard"/>
              <w:jc w:val="both"/>
            </w:pPr>
            <w:r>
              <w:rPr>
                <w:spacing w:val="-3"/>
              </w:rPr>
              <w:t>Zbiornik wyposażony w oprzyrządowanie zapewniające jego bezpieczną eksploatację. Napełnianie zbiornika środkiem pianotwórczym możliwe z poziomu terenu i dachu pojazdu.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2"/>
              </w:rPr>
            </w:pPr>
          </w:p>
        </w:tc>
      </w:tr>
      <w:tr w:rsidR="00E37271" w:rsidTr="00D56280">
        <w:trPr>
          <w:trHeight w:val="329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D23B26" w:rsidP="00D56280">
            <w:pPr>
              <w:pStyle w:val="Standard"/>
              <w:jc w:val="both"/>
            </w:pPr>
            <w:r>
              <w:rPr>
                <w:spacing w:val="-3"/>
              </w:rPr>
              <w:t>Pojazd wyposażony w instalację napełniania zbiornika wodą z hydrantu, wyposażony w co najmniej jedną nasadę W75 z zaworem kulowym. Nasada(y) winny posiadać zabezpieczenia chroniące przed dostaniem się do zanieczyszczeń stałych.</w:t>
            </w:r>
            <w:r w:rsidR="007E302D">
              <w:rPr>
                <w:spacing w:val="-3"/>
              </w:rPr>
              <w:t xml:space="preserve"> Instalacja napełniania posiada konstrukcję zabezpieczającą przed swobodnym wypływem wody ze zbiornika.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</w:p>
        </w:tc>
      </w:tr>
      <w:tr w:rsidR="00E37271" w:rsidTr="00D56280">
        <w:trPr>
          <w:trHeight w:val="28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D23B26" w:rsidP="00D56280">
            <w:pPr>
              <w:pStyle w:val="Standard"/>
              <w:tabs>
                <w:tab w:val="center" w:pos="4536"/>
                <w:tab w:val="right" w:pos="9072"/>
              </w:tabs>
              <w:jc w:val="both"/>
            </w:pPr>
            <w:r>
              <w:rPr>
                <w:spacing w:val="-3"/>
              </w:rPr>
              <w:t>Pojazd musi być wyposażony w co najmniej jedną wysokociśnieniową linię szybkiego natarcia o długości węża minimum 60m na zwijadle, zakończone prądownicą. Prądownica zainstalowana w linii szybkiego natarcia powinna posiadać: płynną regulację kąta rozproszenia strumienia wodnego, zawór zamknięcia/otwarcia przepływu wody (dodatkowa</w:t>
            </w:r>
            <w:r w:rsidR="004906F4">
              <w:rPr>
                <w:spacing w:val="-3"/>
              </w:rPr>
              <w:t xml:space="preserve"> nakładka na prądownicę do podawania piany)</w:t>
            </w:r>
            <w:r>
              <w:rPr>
                <w:spacing w:val="-3"/>
              </w:rPr>
              <w:t>. Linia szybkiego natarcia umożliwiająca podawanie wody bez względu na stopień rozwinięcia węża. Zwijadło wyposażone</w:t>
            </w:r>
            <w:r w:rsidR="004906F4">
              <w:rPr>
                <w:spacing w:val="-3"/>
              </w:rPr>
              <w:t xml:space="preserve"> w dwa niezależne rodzaje napędu tj. elektryczny oraz ręczny wyposażony</w:t>
            </w:r>
            <w:r>
              <w:rPr>
                <w:spacing w:val="-3"/>
              </w:rPr>
              <w:t xml:space="preserve"> w regulowany hamulec bębna i korbę umożliwiającą zwijanie węża.</w:t>
            </w:r>
            <w:r w:rsidR="004906F4">
              <w:rPr>
                <w:spacing w:val="-3"/>
              </w:rPr>
              <w:t xml:space="preserve"> Dopuszcza się inny rodzaj napędu tj. pneumatyczny.</w:t>
            </w:r>
            <w:r>
              <w:rPr>
                <w:spacing w:val="-3"/>
              </w:rPr>
              <w:t xml:space="preserve"> Narożnik kończący linię zabudowy po stronie szybkiego natarcia zabezpieczony przed wycieraniem kątownikiem ze stali nierdzewnej.</w:t>
            </w:r>
            <w:r w:rsidR="004906F4">
              <w:rPr>
                <w:spacing w:val="-3"/>
              </w:rPr>
              <w:t xml:space="preserve"> Zwijadło umieszczone w ostatniej skrytce z prawej strony. Przedmuch linii sprężonym powietrzem.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3"/>
              </w:rPr>
            </w:pPr>
          </w:p>
        </w:tc>
      </w:tr>
      <w:tr w:rsidR="00025D3F" w:rsidTr="00D56280">
        <w:trPr>
          <w:trHeight w:val="28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D3F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D3F" w:rsidRDefault="00025D3F" w:rsidP="00D56280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Instalacja </w:t>
            </w:r>
            <w:proofErr w:type="spellStart"/>
            <w:r>
              <w:rPr>
                <w:spacing w:val="-3"/>
              </w:rPr>
              <w:t>zraszaczowa</w:t>
            </w:r>
            <w:proofErr w:type="spellEnd"/>
            <w:r>
              <w:rPr>
                <w:spacing w:val="-3"/>
              </w:rPr>
              <w:t xml:space="preserve"> zamontowana w podwoziu do usuwania ograniczania stref skażeń chemicznych lub do celów gaśniczych:</w:t>
            </w:r>
          </w:p>
          <w:p w:rsidR="00025D3F" w:rsidRDefault="00025D3F" w:rsidP="00025D3F">
            <w:pPr>
              <w:pStyle w:val="Standard"/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instalacja powinna być wyposażona w 4 zraszacze,</w:t>
            </w:r>
          </w:p>
          <w:p w:rsidR="00025D3F" w:rsidRDefault="00025D3F" w:rsidP="00025D3F">
            <w:pPr>
              <w:pStyle w:val="Standard"/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dwa zraszacze powinny być umieszczone przed przednią osią, dwa zraszacze po bokach pojazdu,</w:t>
            </w:r>
          </w:p>
          <w:p w:rsidR="00025D3F" w:rsidRDefault="00025D3F" w:rsidP="00025D3F">
            <w:pPr>
              <w:pStyle w:val="Standard"/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powinna być wyposażona w zawory odcinające (jeden dla zraszacze przed przednią osią, drugi dla </w:t>
            </w:r>
            <w:proofErr w:type="spellStart"/>
            <w:r>
              <w:rPr>
                <w:spacing w:val="-3"/>
              </w:rPr>
              <w:t>zraszczay</w:t>
            </w:r>
            <w:proofErr w:type="spellEnd"/>
            <w:r>
              <w:rPr>
                <w:spacing w:val="-3"/>
              </w:rPr>
              <w:t xml:space="preserve"> bocznych)), uruchamiane z kabiny kierowcy,</w:t>
            </w:r>
          </w:p>
          <w:p w:rsidR="00025D3F" w:rsidRDefault="00025D3F" w:rsidP="00025D3F">
            <w:pPr>
              <w:pStyle w:val="Standard"/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lastRenderedPageBreak/>
              <w:t>powinna być tak skonstruowana, aby jej odwodnienie możliwe było po otwarciu zaworów odcinających.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D3F" w:rsidRDefault="00025D3F" w:rsidP="00D56280">
            <w:pPr>
              <w:pStyle w:val="Standard"/>
              <w:jc w:val="both"/>
              <w:rPr>
                <w:spacing w:val="-3"/>
              </w:rPr>
            </w:pPr>
          </w:p>
        </w:tc>
      </w:tr>
      <w:tr w:rsidR="00025D3F" w:rsidTr="00D56280">
        <w:trPr>
          <w:trHeight w:val="28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D3F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D3F" w:rsidRDefault="00025D3F" w:rsidP="00D56280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Autopompa umożliwia podanie wody i wodnego roztworu środka pianotwórczego do:</w:t>
            </w:r>
          </w:p>
          <w:p w:rsidR="00025D3F" w:rsidRDefault="00842F86" w:rsidP="00025D3F">
            <w:pPr>
              <w:pStyle w:val="Standard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minimum dwóch nasad tłocznych 75 zlokalizowanych z tyłu pojazdu i po bokach,</w:t>
            </w:r>
          </w:p>
          <w:p w:rsidR="00842F86" w:rsidRDefault="00842F86" w:rsidP="00025D3F">
            <w:pPr>
              <w:pStyle w:val="Standard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wysokociśnieniowej linii szybkiego natarcia,</w:t>
            </w:r>
          </w:p>
          <w:p w:rsidR="00842F86" w:rsidRDefault="00842F86" w:rsidP="00025D3F">
            <w:pPr>
              <w:pStyle w:val="Standard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działka wodno-pianowego zamontowanego na dachu pojazdu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D3F" w:rsidRDefault="00025D3F" w:rsidP="00D56280">
            <w:pPr>
              <w:pStyle w:val="Standard"/>
              <w:jc w:val="both"/>
              <w:rPr>
                <w:spacing w:val="-3"/>
              </w:rPr>
            </w:pPr>
          </w:p>
        </w:tc>
      </w:tr>
      <w:tr w:rsidR="00842F86" w:rsidTr="00D56280">
        <w:trPr>
          <w:trHeight w:val="28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6F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F86" w:rsidRDefault="00842F86" w:rsidP="00D56280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Autopompa umożliwia podanie wody do zbiornika samochodu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F86" w:rsidRDefault="00842F86" w:rsidP="00D56280">
            <w:pPr>
              <w:pStyle w:val="Standard"/>
              <w:jc w:val="both"/>
              <w:rPr>
                <w:spacing w:val="-3"/>
              </w:rPr>
            </w:pPr>
          </w:p>
        </w:tc>
      </w:tr>
      <w:tr w:rsidR="00842F86" w:rsidTr="00D56280">
        <w:trPr>
          <w:trHeight w:val="28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F86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F86" w:rsidRDefault="00842F86" w:rsidP="00D56280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Autopompa wyposażona w urządzenie odpowietrzające umożliwiające zassanie wody:</w:t>
            </w:r>
          </w:p>
          <w:p w:rsidR="00842F86" w:rsidRDefault="00842F86" w:rsidP="00842F86">
            <w:pPr>
              <w:pStyle w:val="Standard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z głębokości 1,5 m w czasie do 30 sek.</w:t>
            </w:r>
          </w:p>
          <w:p w:rsidR="00842F86" w:rsidRDefault="00842F86" w:rsidP="00842F86">
            <w:pPr>
              <w:pStyle w:val="Standard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z głębokości 7,5 m w czasie do 60 sek.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F86" w:rsidRDefault="00842F86" w:rsidP="00D56280">
            <w:pPr>
              <w:pStyle w:val="Standard"/>
              <w:jc w:val="both"/>
              <w:rPr>
                <w:spacing w:val="-3"/>
              </w:rPr>
            </w:pPr>
          </w:p>
        </w:tc>
      </w:tr>
      <w:tr w:rsidR="000E2EBA" w:rsidTr="00D56280">
        <w:trPr>
          <w:trHeight w:val="28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BA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BA" w:rsidRPr="007E302D" w:rsidRDefault="000E2EBA" w:rsidP="00D56280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W przedziale autopompy znajdują się co najmniej urządzenia kontrolno-sterownicze pracy pompy:</w:t>
            </w:r>
          </w:p>
          <w:p w:rsidR="000E2EBA" w:rsidRPr="007E302D" w:rsidRDefault="000E2EBA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manowakuometr,</w:t>
            </w:r>
          </w:p>
          <w:p w:rsidR="000E2EBA" w:rsidRPr="007E302D" w:rsidRDefault="000E2EBA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manometr niskiego ciśnienia,</w:t>
            </w:r>
          </w:p>
          <w:p w:rsidR="000E2EBA" w:rsidRPr="007E302D" w:rsidRDefault="000E2EBA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manometr wysokiego ciśnienia,</w:t>
            </w:r>
          </w:p>
          <w:p w:rsidR="000E2EBA" w:rsidRPr="007E302D" w:rsidRDefault="000E2EBA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wskaźnik poziomu wody w zbiorniku samochodu (dodatkowy wskaźnik poziomu wody umieszczony w kabinie kierowcy),</w:t>
            </w:r>
          </w:p>
          <w:p w:rsidR="000E2EBA" w:rsidRPr="007E302D" w:rsidRDefault="000E2EBA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wskaźnik poziomu środka pianotwórczego w zbiorniku (dodatkowy wskaźnik poziomu środka pianotwórczego umieszczony w kabinie kierowcy),</w:t>
            </w:r>
          </w:p>
          <w:p w:rsidR="000E2EBA" w:rsidRPr="007E302D" w:rsidRDefault="000E2EBA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miernik prędkości obrotowej wału pompy,</w:t>
            </w:r>
          </w:p>
          <w:p w:rsidR="000E2EBA" w:rsidRPr="007E302D" w:rsidRDefault="000E2EBA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regulator prędkości obrotowej silnika pojazdu,</w:t>
            </w:r>
          </w:p>
          <w:p w:rsidR="000E2EBA" w:rsidRPr="007E302D" w:rsidRDefault="000E2EBA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włącznik i wyłącznik silnika pojazdu,</w:t>
            </w:r>
          </w:p>
          <w:p w:rsidR="000E2EBA" w:rsidRPr="007E302D" w:rsidRDefault="000E2EBA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licznik motogodzin pracy autopompy,</w:t>
            </w:r>
          </w:p>
          <w:p w:rsidR="000E2EBA" w:rsidRPr="007E302D" w:rsidRDefault="000E2EBA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wskaźnik lub kontrolka temperatury cieczy chłodzącej silnika,</w:t>
            </w:r>
          </w:p>
          <w:p w:rsidR="003D1BB4" w:rsidRPr="007E302D" w:rsidRDefault="000E2EBA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sterowanie a</w:t>
            </w:r>
            <w:r w:rsidR="003D1BB4" w:rsidRPr="007E302D">
              <w:rPr>
                <w:spacing w:val="-3"/>
              </w:rPr>
              <w:t>utomatycznym układem utrzymania stałego ciśnienia tłoczenia z możliwością ręcznego sterowania regulacją automatyczną i ręczną ciśnienia pracy.</w:t>
            </w:r>
          </w:p>
          <w:p w:rsidR="003D1BB4" w:rsidRPr="007E302D" w:rsidRDefault="003D1BB4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sterowanie automatycznym zaworem napełnienia zbiornika z hydrantu z możliwością przełączenia na sterowanie ręczne,</w:t>
            </w:r>
          </w:p>
          <w:p w:rsidR="003D1BB4" w:rsidRPr="007E302D" w:rsidRDefault="003D1BB4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lastRenderedPageBreak/>
              <w:t>schemat układu wodno-pianowego z oznaczeniem zaworów i opisem w języku polskim,</w:t>
            </w:r>
          </w:p>
          <w:p w:rsidR="000E2EBA" w:rsidRPr="007E302D" w:rsidRDefault="003D1BB4" w:rsidP="000E2EBA">
            <w:pPr>
              <w:pStyle w:val="Standard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głośnik z mikrofonem sprzężony z radiostacją przewoźną zamontowaną na samochodzie umożliwiający odbieranie i podawanie komunikatów słownych.</w:t>
            </w:r>
            <w:r w:rsidR="000E2EBA" w:rsidRPr="007E302D">
              <w:rPr>
                <w:spacing w:val="-3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EBA" w:rsidRDefault="000E2EBA" w:rsidP="00D56280">
            <w:pPr>
              <w:pStyle w:val="Standard"/>
              <w:jc w:val="both"/>
              <w:rPr>
                <w:spacing w:val="-3"/>
              </w:rPr>
            </w:pPr>
          </w:p>
        </w:tc>
      </w:tr>
      <w:tr w:rsidR="007E302D" w:rsidTr="00D56280">
        <w:trPr>
          <w:trHeight w:val="28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2D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2D" w:rsidRPr="007E302D" w:rsidRDefault="007E302D" w:rsidP="00D56280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  <w:r w:rsidRPr="007E302D">
              <w:rPr>
                <w:spacing w:val="-3"/>
              </w:rPr>
              <w:t>Na wlocie ssawnym autopompy zamontowane elementy zabezpieczające przed przedostaniem się do pompy zanieczyszczeń stałych zarówno przy ssaniu ze zbiornika zewnętrznego jak i dla zbiornika własnego pojazdu, gwarantujące bezpieczną eksploatację pompy.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02D" w:rsidRDefault="007E302D" w:rsidP="00D56280">
            <w:pPr>
              <w:pStyle w:val="Standard"/>
              <w:jc w:val="both"/>
              <w:rPr>
                <w:spacing w:val="-3"/>
              </w:rPr>
            </w:pPr>
          </w:p>
        </w:tc>
      </w:tr>
      <w:tr w:rsidR="00E37271" w:rsidTr="00D56280">
        <w:trPr>
          <w:trHeight w:val="28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Pr="004906F4" w:rsidRDefault="004906F4" w:rsidP="004906F4">
            <w:pPr>
              <w:pStyle w:val="Standard"/>
              <w:shd w:val="clear" w:color="auto" w:fill="FFFFFF"/>
              <w:jc w:val="both"/>
            </w:pPr>
            <w:r w:rsidRPr="00600DEE">
              <w:t>Działko wodno-pianowe DWP 16 o regulowanej wydajności</w:t>
            </w:r>
            <w:r w:rsidR="00600DEE" w:rsidRPr="00600DEE">
              <w:t xml:space="preserve"> i regulowanym kształcie strumienia</w:t>
            </w:r>
            <w:r w:rsidRPr="00600DEE">
              <w:t>, umieszczone na dachu zabudowy pojazdu. Przy podstawie działka powinien być zamontowany zawór odcinający kulowy ręczny. Zakres obrotu działka w płaszczyźnie pionowej – od kąta limitowanego obrysem pojazdu do min. 75</w:t>
            </w:r>
            <w:r w:rsidRPr="00600DEE">
              <w:rPr>
                <w:vertAlign w:val="superscript"/>
              </w:rPr>
              <w:t>o</w:t>
            </w:r>
            <w:r w:rsidRPr="00600DEE">
              <w:t>. Stanowisko</w:t>
            </w:r>
            <w:r w:rsidR="00600DEE" w:rsidRPr="00600DEE">
              <w:t xml:space="preserve"> obsługi działka oraz dojście do stanowiska musi posiadać oświetlenie nieoślepiające, bez wystających elementów, załączane ze stanowiska obsługi pompy</w:t>
            </w:r>
            <w:r w:rsidR="00600DEE"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  <w:rPr>
                <w:spacing w:val="-3"/>
              </w:rPr>
            </w:pPr>
          </w:p>
        </w:tc>
      </w:tr>
      <w:tr w:rsidR="00E37271" w:rsidTr="00D56280">
        <w:trPr>
          <w:trHeight w:val="47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3.36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00DEE" w:rsidP="00D56280">
            <w:pPr>
              <w:pStyle w:val="Standard"/>
              <w:jc w:val="both"/>
            </w:pPr>
            <w:r>
              <w:t xml:space="preserve">Pojazd wyposażony w wysuwany pneumatycznie maszt oświetleniowy, zabudowany na stałe w pojeździe z reflektorami LED o łącznej wielkości strumienia świetlnego min. 30 000 lm. Wysokość min. 4,5 m od podłoża, na którym stoi pojazd do opraw czołowych reflektorów ustawionych poziomo, z możliwością reflektorami w pionie i poziomie. Stopień ochrony masztu i reflektorów min. IP 55. Umiejscowienie masztu nie powinno kolidować z działkiem wodno-pianowym oraz drabiną. Sygnalizacja podniesienia masztu w kabinie kierowcy na panelu kontrolnym.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spacing w:val="-3"/>
              </w:rPr>
            </w:pPr>
          </w:p>
        </w:tc>
      </w:tr>
      <w:tr w:rsidR="00E37271" w:rsidTr="00D56280">
        <w:trPr>
          <w:trHeight w:val="47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ind w:hanging="70"/>
              <w:jc w:val="both"/>
            </w:pPr>
            <w:r>
              <w:rPr>
                <w:sz w:val="20"/>
                <w:szCs w:val="20"/>
              </w:rPr>
              <w:t>3. 37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E37271" w:rsidP="00D56280">
            <w:pPr>
              <w:pStyle w:val="Standard"/>
              <w:jc w:val="both"/>
            </w:pPr>
            <w:r>
              <w:t>Samochód wyposażony w wysuwany, obrotowy</w:t>
            </w:r>
            <w:r>
              <w:rPr>
                <w:b/>
                <w:bCs/>
              </w:rPr>
              <w:t xml:space="preserve"> maszt oświetleniowy </w:t>
            </w:r>
            <w:r>
              <w:rPr>
                <w:bCs/>
              </w:rPr>
              <w:t>zasilany z instalacji pneumatycznej pojazdu</w:t>
            </w:r>
            <w:r>
              <w:t xml:space="preserve">, zabudowany na stałe w samochodzie z dwoma reflektorami LED o łącznej wielkości strumienia świetlnego min. 20 000 lm. do oświetlenia dalekosiężnego, szerokokątnego i pod masztem. Zabezpieczenie masztu przed samoczynnym wysuwaniem w czasie jazdy po nierównej nawierzchni. Sterowanie połażeniem masztem i reflektorami z poziomu terenu za pomocą sterownika – pilota bezprzewodowego. Wysokość min. 4500mm, mierzona od podłoża, na którym stoi pojazd, do opraw czołowych reflektorów ustawionych poziomo, z możliwością sterowania reflektorami w pionie i w poziomie. Stopień </w:t>
            </w:r>
            <w:r>
              <w:lastRenderedPageBreak/>
              <w:t>ochrony masztu  i reflektorów min. IP 55.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Umiejscowienie masztu nie powinno kolidowa</w:t>
            </w:r>
            <w:r>
              <w:rPr>
                <w:rFonts w:eastAsia="TTE1F981B8t00"/>
              </w:rPr>
              <w:t xml:space="preserve">ć </w:t>
            </w:r>
            <w:r>
              <w:t xml:space="preserve">z działkiem wodno-pianowym, skrzynią na sprzęt oraz drabiną. Maszt (lampy typu LED) wyposażony w podwójne, niezależne zasilanie elektryczne tj. z przenośnego agregatu prądotwórczego oraz z instalacji elektrycznej pojazdu. Instalacja elektryczna masztu zabezpieczona przed możliwością podania napięcia na lampy z dwóch źródeł jednocześnie. </w:t>
            </w:r>
            <w:r>
              <w:rPr>
                <w:shd w:val="clear" w:color="auto" w:fill="FFFFFF"/>
              </w:rPr>
              <w:t>Masz oświetleniowy z funkcją automatycznego składania do pozycji transportowej.</w:t>
            </w:r>
            <w:r>
              <w:t xml:space="preserve"> W kabinie kierowcy zainstalowana kontrolka informująca o wysunięciu masztu.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E37271" w:rsidTr="00D56280">
        <w:trPr>
          <w:trHeight w:val="67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t>Przewidziane miejsce i uchwyty do montażu wyposażenia przewidzianego dla tego typu pojazdów.</w:t>
            </w:r>
          </w:p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t>-pojazd wyposażony w dwie szuflady na prowadnicach wysuwne poziomo. Jedna z szuflad będzie służyć do przewożenia agregatu prądotwórczego, druga do pompy i narzędzi hydraulicznych.</w:t>
            </w:r>
            <w:r>
              <w:rPr>
                <w:sz w:val="20"/>
                <w:szCs w:val="20"/>
              </w:rPr>
              <w:t xml:space="preserve"> </w:t>
            </w:r>
            <w:r>
              <w:t>Nośności tac musi być dostosowana do wagi urządzeń oraz  umożliwiać odpalanie i pracę urządzeń w pozycji wysuniętej,</w:t>
            </w:r>
          </w:p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t xml:space="preserve"> -jedną ściankę pionową lub półkę na sprzęt burzący oraz skrzynię dachową o wymiarach 2230x840x420 mm</w:t>
            </w:r>
          </w:p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t xml:space="preserve"> -skrzynki wykonane z tworzywa sztucznego na drobny sprzęt,</w:t>
            </w:r>
          </w:p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t xml:space="preserve"> -sprzęt rozmieszczony na półkach przy pomocy mocowań wykonanych przez Wykonawcę techniki mocowań w gestii Wykonawcy,</w:t>
            </w:r>
          </w:p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t>-rozmieszczenie sprzętu oraz półek do uzgodnienia z Zamawiającym w trakcie realizacji zlecenia. (</w:t>
            </w:r>
            <w:r>
              <w:rPr>
                <w:bCs/>
              </w:rPr>
              <w:t>Parametry urządzeń zamawiający poda w trakcie realizacji zlecenia.)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</w:p>
        </w:tc>
      </w:tr>
      <w:tr w:rsidR="00E37271" w:rsidTr="00D56280">
        <w:trPr>
          <w:trHeight w:val="44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3.39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t>Na dachu przewidziane miejsce i uchwyty do montażu drabiny wysuwanej dostarczonej przez zamawiającego. (</w:t>
            </w:r>
            <w:r>
              <w:rPr>
                <w:bCs/>
              </w:rPr>
              <w:t>Rodzaj przewożonej drabiny do uzgodnienia z Zamawiającym w trakcie realizacji zlecenia.)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</w:p>
        </w:tc>
      </w:tr>
      <w:tr w:rsidR="00E37271" w:rsidTr="00D56280">
        <w:trPr>
          <w:trHeight w:val="129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rPr>
                <w:spacing w:val="-3"/>
              </w:rPr>
              <w:t>W pojeździe muszą być zamontowane 4 zraszacze zasilane autopompą, sterowane z kabiny kierowcy do ograniczania stref skażeń. Dwa zraszacze z przodu i dwa pomiędzy kołami pojazdu.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jc w:val="both"/>
            </w:pPr>
          </w:p>
        </w:tc>
      </w:tr>
      <w:tr w:rsidR="00572E5B" w:rsidTr="00572E5B">
        <w:trPr>
          <w:trHeight w:val="72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E5B" w:rsidRPr="00572E5B" w:rsidRDefault="00572E5B" w:rsidP="00D56280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572E5B">
              <w:rPr>
                <w:b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E5B" w:rsidRDefault="00572E5B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b/>
                <w:spacing w:val="-3"/>
              </w:rPr>
            </w:pPr>
          </w:p>
          <w:p w:rsidR="00572E5B" w:rsidRPr="00572E5B" w:rsidRDefault="00572E5B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b/>
                <w:spacing w:val="-3"/>
              </w:rPr>
            </w:pPr>
            <w:r w:rsidRPr="00572E5B">
              <w:rPr>
                <w:b/>
                <w:spacing w:val="-3"/>
              </w:rPr>
              <w:t>Wyposażenie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E5B" w:rsidRDefault="00572E5B" w:rsidP="00D56280">
            <w:pPr>
              <w:pStyle w:val="Standard"/>
              <w:jc w:val="both"/>
            </w:pPr>
          </w:p>
        </w:tc>
      </w:tr>
      <w:tr w:rsidR="00572E5B" w:rsidTr="00D56280">
        <w:trPr>
          <w:trHeight w:val="129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E5B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E5B" w:rsidRDefault="00572E5B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3"/>
              </w:rPr>
            </w:pPr>
            <w:r>
              <w:rPr>
                <w:spacing w:val="-3"/>
              </w:rPr>
              <w:t>Wykonanie napisów na drzwiach kabiny kierowcy i dowódcy – OSP + nazwa, logo oraz oznakowanie numerami operacyjnymi zgodnie z obowiązującymi wymogami KG PSP (numer operacyjny zostanie podany po podpisaniu umowy z wykonawcą)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E5B" w:rsidRDefault="00572E5B" w:rsidP="00D56280">
            <w:pPr>
              <w:pStyle w:val="Standard"/>
              <w:jc w:val="both"/>
            </w:pPr>
          </w:p>
        </w:tc>
      </w:tr>
      <w:tr w:rsidR="0065211E" w:rsidTr="0065211E">
        <w:trPr>
          <w:trHeight w:val="93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11E" w:rsidRDefault="0065211E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1E" w:rsidRDefault="0065211E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Wykonawca dostarczy 4 szt. latarek LED </w:t>
            </w:r>
            <w:proofErr w:type="spellStart"/>
            <w:r>
              <w:rPr>
                <w:spacing w:val="-3"/>
              </w:rPr>
              <w:t>Survivor</w:t>
            </w:r>
            <w:proofErr w:type="spellEnd"/>
            <w:r>
              <w:rPr>
                <w:spacing w:val="-3"/>
              </w:rPr>
              <w:t xml:space="preserve"> lub równoważne wraz                                       </w:t>
            </w:r>
            <w:bookmarkStart w:id="0" w:name="_GoBack"/>
            <w:bookmarkEnd w:id="0"/>
            <w:r>
              <w:rPr>
                <w:spacing w:val="-3"/>
              </w:rPr>
              <w:t>z zamontowaniem 4 chwytów – ładowarek.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211E" w:rsidRDefault="0065211E" w:rsidP="00D56280">
            <w:pPr>
              <w:pStyle w:val="Standard"/>
              <w:jc w:val="both"/>
            </w:pPr>
          </w:p>
        </w:tc>
      </w:tr>
      <w:tr w:rsidR="00572E5B" w:rsidTr="00572E5B">
        <w:trPr>
          <w:trHeight w:val="85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E5B" w:rsidRPr="0065211E" w:rsidRDefault="0065211E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E5B" w:rsidRPr="0083196E" w:rsidRDefault="00572E5B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3"/>
              </w:rPr>
            </w:pPr>
            <w:r w:rsidRPr="0083196E">
              <w:rPr>
                <w:spacing w:val="-3"/>
              </w:rPr>
              <w:t>Wykonawca zamontuje sprzęt dostarczony przez użytkownika lub dostarczy kompletne mocowania sprzętu przewidzianego dla tej klasy pojazdu.</w:t>
            </w:r>
          </w:p>
          <w:p w:rsidR="0083196E" w:rsidRDefault="0083196E" w:rsidP="0083196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3196E" w:rsidRPr="0083196E" w:rsidRDefault="0083196E" w:rsidP="0083196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19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Należy dostarczyć komplet dodatkowych uchwytów do samodzielnego montażu innego typowego sprzętu i armatury </w:t>
            </w:r>
            <w:proofErr w:type="spellStart"/>
            <w:r w:rsidRPr="008319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wodno</w:t>
            </w:r>
            <w:proofErr w:type="spellEnd"/>
            <w:r w:rsidRPr="008319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– pianowej posiadanej  przez jednostkę OSP,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8319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wykraczającego poza przyjęty, minimalny standard wyposażenia.</w:t>
            </w:r>
          </w:p>
          <w:p w:rsidR="0083196E" w:rsidRPr="0083196E" w:rsidRDefault="0083196E" w:rsidP="0083196E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3"/>
              </w:rPr>
            </w:pPr>
            <w:r w:rsidRPr="0083196E">
              <w:rPr>
                <w:kern w:val="24"/>
              </w:rPr>
              <w:t>Wykaz posiadanego dodatkowego sprzętu dostarczony zostanie przez Zamawiającego przed odbiorem przedmiotu zamówienia.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E5B" w:rsidRDefault="00572E5B" w:rsidP="00D56280">
            <w:pPr>
              <w:pStyle w:val="Standard"/>
              <w:jc w:val="both"/>
            </w:pPr>
          </w:p>
        </w:tc>
      </w:tr>
      <w:tr w:rsidR="0083196E" w:rsidTr="00572E5B">
        <w:trPr>
          <w:trHeight w:val="85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96E" w:rsidRPr="0065211E" w:rsidRDefault="0065211E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96E" w:rsidRPr="0083196E" w:rsidRDefault="0083196E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3"/>
              </w:rPr>
            </w:pPr>
            <w:r w:rsidRPr="00BA5C1E">
              <w:rPr>
                <w:bCs/>
              </w:rPr>
              <w:t xml:space="preserve">Pojazd wyposażony w uchwyty na sprzęt wyszczególniony w standardzie wyposażenia średniego samochodu ratowniczo – gaśniczego (GBA), przeznaczonego dla jednostki OSP  włączonej do </w:t>
            </w:r>
            <w:proofErr w:type="spellStart"/>
            <w:r w:rsidRPr="00BA5C1E">
              <w:rPr>
                <w:bCs/>
              </w:rPr>
              <w:t>ksrg</w:t>
            </w:r>
            <w:proofErr w:type="spellEnd"/>
            <w:r w:rsidRPr="00BA5C1E">
              <w:rPr>
                <w:bCs/>
              </w:rPr>
              <w:t xml:space="preserve"> oraz OSP ujętej w zbiorczym planie sieci jednostek OSP przewidzianych do włączenia do </w:t>
            </w:r>
            <w:proofErr w:type="spellStart"/>
            <w:r w:rsidRPr="00BA5C1E">
              <w:rPr>
                <w:bCs/>
              </w:rPr>
              <w:t>ksrg</w:t>
            </w:r>
            <w:proofErr w:type="spellEnd"/>
            <w:r w:rsidRPr="00BA5C1E">
              <w:rPr>
                <w:bCs/>
              </w:rPr>
              <w:t xml:space="preserve"> – załącznik nr 8 (dokument z dnia 09.04.2019 r. - przyjęty i zatwierdzony przez KG PSP</w:t>
            </w:r>
            <w:r w:rsidRPr="00BA5C1E">
              <w:rPr>
                <w:bCs/>
                <w:sz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196E" w:rsidRDefault="0083196E" w:rsidP="00D56280">
            <w:pPr>
              <w:pStyle w:val="Standard"/>
              <w:jc w:val="both"/>
            </w:pPr>
          </w:p>
        </w:tc>
      </w:tr>
      <w:tr w:rsidR="00E37271" w:rsidTr="00D56280">
        <w:trPr>
          <w:trHeight w:val="532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b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572E5B" w:rsidP="00D56280">
            <w:pPr>
              <w:pStyle w:val="Standard"/>
              <w:spacing w:line="300" w:lineRule="exact"/>
              <w:jc w:val="both"/>
            </w:pPr>
            <w:r>
              <w:rPr>
                <w:b/>
              </w:rPr>
              <w:t>Pozostałe warunki Zamawiającego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</w:p>
        </w:tc>
      </w:tr>
      <w:tr w:rsidR="00E37271" w:rsidTr="00D56280">
        <w:trPr>
          <w:trHeight w:val="532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5</w:t>
            </w:r>
            <w:r w:rsidR="00E37271">
              <w:rPr>
                <w:sz w:val="20"/>
                <w:szCs w:val="20"/>
              </w:rPr>
              <w:t>.1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rPr>
                <w:spacing w:val="-3"/>
                <w:lang w:eastAsia="zh-CN"/>
              </w:rPr>
              <w:t>Gwarancja:</w:t>
            </w:r>
          </w:p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rPr>
                <w:spacing w:val="-3"/>
                <w:lang w:eastAsia="zh-CN"/>
              </w:rPr>
              <w:t xml:space="preserve">- </w:t>
            </w:r>
            <w:r>
              <w:rPr>
                <w:color w:val="000000"/>
                <w:spacing w:val="-3"/>
                <w:lang w:eastAsia="zh-CN"/>
              </w:rPr>
              <w:t>na pojazd: min. 24 miesiące,</w:t>
            </w:r>
          </w:p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rPr>
                <w:color w:val="000000"/>
                <w:spacing w:val="-3"/>
                <w:lang w:eastAsia="zh-CN"/>
              </w:rPr>
              <w:t>- na zabudowę pożarniczą: min. 24 miesiące,</w:t>
            </w:r>
          </w:p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rPr>
                <w:spacing w:val="-3"/>
                <w:lang w:eastAsia="zh-CN"/>
              </w:rPr>
              <w:lastRenderedPageBreak/>
              <w:t>- na dodatkowe wyposażenie zabudowy: zgodnie z gwarancją producentów, jednakże nie krótsza niż 12 miesięcy,</w:t>
            </w:r>
          </w:p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</w:p>
        </w:tc>
      </w:tr>
      <w:tr w:rsidR="00572E5B" w:rsidTr="00D56280">
        <w:trPr>
          <w:trHeight w:val="532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E5B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E5B" w:rsidRDefault="00572E5B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3"/>
                <w:lang w:eastAsia="zh-CN"/>
              </w:rPr>
            </w:pPr>
            <w:r>
              <w:rPr>
                <w:spacing w:val="-3"/>
                <w:lang w:eastAsia="zh-CN"/>
              </w:rPr>
              <w:t>Minimum jeden punkt serwisowy podwozia (podać adres serwisu podwozia, najbliższy siedzibie Zamawiającego)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2E5B" w:rsidRDefault="00572E5B" w:rsidP="00D56280">
            <w:pPr>
              <w:pStyle w:val="Standard"/>
              <w:shd w:val="clear" w:color="auto" w:fill="FFFFFF"/>
              <w:spacing w:line="300" w:lineRule="exact"/>
              <w:jc w:val="both"/>
            </w:pPr>
          </w:p>
        </w:tc>
      </w:tr>
      <w:tr w:rsidR="006D6D6F" w:rsidTr="00D56280">
        <w:trPr>
          <w:trHeight w:val="532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6F" w:rsidRDefault="006D6D6F" w:rsidP="00D5628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6F" w:rsidRDefault="006D6D6F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3"/>
                <w:lang w:eastAsia="zh-CN"/>
              </w:rPr>
            </w:pPr>
            <w:r>
              <w:rPr>
                <w:spacing w:val="-3"/>
                <w:lang w:eastAsia="zh-CN"/>
              </w:rPr>
              <w:t>Minimum jeden punkt serwisowy nadwozia (podać adres serwisu nadwozia najbliższy siedzibie Zamawiającego)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6D6F" w:rsidRDefault="006D6D6F" w:rsidP="00D56280">
            <w:pPr>
              <w:pStyle w:val="Standard"/>
              <w:shd w:val="clear" w:color="auto" w:fill="FFFFFF"/>
              <w:spacing w:line="300" w:lineRule="exact"/>
              <w:jc w:val="both"/>
            </w:pPr>
          </w:p>
        </w:tc>
      </w:tr>
      <w:tr w:rsidR="00E37271" w:rsidTr="00D56280">
        <w:trPr>
          <w:trHeight w:val="98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6D6D6F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3"/>
              </w:rPr>
            </w:pPr>
            <w:r>
              <w:rPr>
                <w:spacing w:val="-3"/>
              </w:rPr>
              <w:t>Wykonawca obowiązany jest do dostarczenia wraz z pojazdem:</w:t>
            </w:r>
          </w:p>
          <w:p w:rsidR="006D6D6F" w:rsidRDefault="006D6D6F" w:rsidP="006D6D6F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line="300" w:lineRule="exact"/>
              <w:jc w:val="both"/>
            </w:pPr>
            <w:r>
              <w:t>instrukcji obsługi w języku polskim do podwozia samochodu, zabudowy pożarniczej i zainstalowanych urządzeń i wyposażenia,</w:t>
            </w:r>
          </w:p>
          <w:p w:rsidR="006D6D6F" w:rsidRDefault="006D6D6F" w:rsidP="006D6D6F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line="300" w:lineRule="exact"/>
              <w:jc w:val="both"/>
            </w:pPr>
            <w:r>
              <w:t xml:space="preserve">aktualne świadectwo dopuszczenia do użytkowania w ochronie przeciwpożarowej dla pojazdu, </w:t>
            </w:r>
          </w:p>
          <w:p w:rsidR="006D6D6F" w:rsidRDefault="006D6D6F" w:rsidP="006D6D6F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line="300" w:lineRule="exact"/>
              <w:jc w:val="both"/>
            </w:pPr>
            <w:r>
              <w:t>dokumentacji niezbędnej do zarejestrowania pojazdu jako „samochód specjalny”, wynikającej z ustawy „Prawo o ruchu drogowym”.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  <w:rPr>
                <w:spacing w:val="-3"/>
              </w:rPr>
            </w:pPr>
          </w:p>
        </w:tc>
      </w:tr>
      <w:tr w:rsidR="00E37271" w:rsidTr="00D56280">
        <w:trPr>
          <w:trHeight w:val="41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71" w:rsidRDefault="006D6D6F" w:rsidP="00D56280">
            <w:pPr>
              <w:pStyle w:val="Standard"/>
              <w:jc w:val="both"/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1" w:rsidRDefault="00E37271" w:rsidP="00D56280">
            <w:pPr>
              <w:pStyle w:val="Standard"/>
              <w:shd w:val="clear" w:color="auto" w:fill="FFFFFF"/>
              <w:spacing w:line="300" w:lineRule="exact"/>
              <w:jc w:val="both"/>
            </w:pPr>
            <w:r>
              <w:t>Do pojazdu dołączone instrukcje obsługi pojazdu, urządzeń i sprzętu zamontowanego w pojeździe, wszystkie w języku polskim.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271" w:rsidRDefault="00E37271" w:rsidP="00D56280">
            <w:pPr>
              <w:pStyle w:val="Standard"/>
              <w:spacing w:line="300" w:lineRule="exact"/>
              <w:jc w:val="both"/>
              <w:rPr>
                <w:b/>
              </w:rPr>
            </w:pPr>
          </w:p>
        </w:tc>
      </w:tr>
    </w:tbl>
    <w:p w:rsidR="00E37271" w:rsidRDefault="00E37271" w:rsidP="00E37271">
      <w:pPr>
        <w:pStyle w:val="Standard"/>
        <w:jc w:val="both"/>
        <w:rPr>
          <w:color w:val="000000"/>
          <w:sz w:val="22"/>
          <w:szCs w:val="22"/>
        </w:rPr>
      </w:pPr>
    </w:p>
    <w:p w:rsidR="00E37271" w:rsidRDefault="00E37271" w:rsidP="00E37271">
      <w:pPr>
        <w:pStyle w:val="Standard"/>
        <w:rPr>
          <w:color w:val="000000"/>
          <w:sz w:val="22"/>
          <w:szCs w:val="22"/>
        </w:rPr>
      </w:pPr>
    </w:p>
    <w:p w:rsidR="00E37271" w:rsidRDefault="00E37271" w:rsidP="00E37271">
      <w:pPr>
        <w:pStyle w:val="Standard"/>
        <w:spacing w:line="360" w:lineRule="auto"/>
        <w:ind w:hanging="284"/>
        <w:jc w:val="both"/>
      </w:pPr>
    </w:p>
    <w:p w:rsidR="00E37271" w:rsidRDefault="00E37271" w:rsidP="00E37271">
      <w:pPr>
        <w:pStyle w:val="Standard"/>
      </w:pPr>
    </w:p>
    <w:p w:rsidR="00E37271" w:rsidRDefault="00E37271" w:rsidP="00E37271">
      <w:pPr>
        <w:pStyle w:val="Standard"/>
      </w:pPr>
    </w:p>
    <w:p w:rsidR="00143785" w:rsidRDefault="00143785"/>
    <w:sectPr w:rsidR="00143785"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2F" w:rsidRDefault="00E9262F">
      <w:pPr>
        <w:spacing w:after="0" w:line="240" w:lineRule="auto"/>
      </w:pPr>
      <w:r>
        <w:separator/>
      </w:r>
    </w:p>
  </w:endnote>
  <w:endnote w:type="continuationSeparator" w:id="0">
    <w:p w:rsidR="00E9262F" w:rsidRDefault="00E9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Narrow">
    <w:charset w:val="00"/>
    <w:family w:val="auto"/>
    <w:pitch w:val="variable"/>
  </w:font>
  <w:font w:name="TTE1F981B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74" w:rsidRDefault="00E92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2F" w:rsidRDefault="00E9262F">
      <w:pPr>
        <w:spacing w:after="0" w:line="240" w:lineRule="auto"/>
      </w:pPr>
      <w:r>
        <w:separator/>
      </w:r>
    </w:p>
  </w:footnote>
  <w:footnote w:type="continuationSeparator" w:id="0">
    <w:p w:rsidR="00E9262F" w:rsidRDefault="00E9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08D"/>
    <w:multiLevelType w:val="hybridMultilevel"/>
    <w:tmpl w:val="B1E065BA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125E"/>
    <w:multiLevelType w:val="hybridMultilevel"/>
    <w:tmpl w:val="8FF41482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681"/>
    <w:multiLevelType w:val="hybridMultilevel"/>
    <w:tmpl w:val="D6B67D32"/>
    <w:lvl w:ilvl="0" w:tplc="E75A1A2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273F97"/>
    <w:multiLevelType w:val="hybridMultilevel"/>
    <w:tmpl w:val="A900D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B7D6D"/>
    <w:multiLevelType w:val="multilevel"/>
    <w:tmpl w:val="2028E1B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E93CCC"/>
    <w:multiLevelType w:val="hybridMultilevel"/>
    <w:tmpl w:val="1F4AB930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D8E"/>
    <w:multiLevelType w:val="hybridMultilevel"/>
    <w:tmpl w:val="5A2EE960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095B"/>
    <w:multiLevelType w:val="hybridMultilevel"/>
    <w:tmpl w:val="3EBE92F2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F65ED"/>
    <w:multiLevelType w:val="hybridMultilevel"/>
    <w:tmpl w:val="0D7EF5D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02DB"/>
    <w:multiLevelType w:val="hybridMultilevel"/>
    <w:tmpl w:val="51D49A44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D50D6"/>
    <w:multiLevelType w:val="hybridMultilevel"/>
    <w:tmpl w:val="D55E1726"/>
    <w:lvl w:ilvl="0" w:tplc="86D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7456"/>
    <w:multiLevelType w:val="hybridMultilevel"/>
    <w:tmpl w:val="A162A5F2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B6842"/>
    <w:multiLevelType w:val="hybridMultilevel"/>
    <w:tmpl w:val="F32ECEC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0327D"/>
    <w:multiLevelType w:val="hybridMultilevel"/>
    <w:tmpl w:val="60D43470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4553D"/>
    <w:multiLevelType w:val="hybridMultilevel"/>
    <w:tmpl w:val="761C9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7216E"/>
    <w:multiLevelType w:val="hybridMultilevel"/>
    <w:tmpl w:val="741A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71"/>
    <w:rsid w:val="00010E79"/>
    <w:rsid w:val="0002559E"/>
    <w:rsid w:val="00025D3F"/>
    <w:rsid w:val="00054AF4"/>
    <w:rsid w:val="000D4F6E"/>
    <w:rsid w:val="000E1C20"/>
    <w:rsid w:val="000E2EBA"/>
    <w:rsid w:val="000F3FD8"/>
    <w:rsid w:val="001037AC"/>
    <w:rsid w:val="00143785"/>
    <w:rsid w:val="00187219"/>
    <w:rsid w:val="001C5B0B"/>
    <w:rsid w:val="001C64D9"/>
    <w:rsid w:val="00213A92"/>
    <w:rsid w:val="002B4B04"/>
    <w:rsid w:val="003712CA"/>
    <w:rsid w:val="003D1BB4"/>
    <w:rsid w:val="004906F4"/>
    <w:rsid w:val="004C30CE"/>
    <w:rsid w:val="004E758F"/>
    <w:rsid w:val="00572E5B"/>
    <w:rsid w:val="005C76D8"/>
    <w:rsid w:val="00600DEE"/>
    <w:rsid w:val="0065211E"/>
    <w:rsid w:val="006D6D6F"/>
    <w:rsid w:val="006F1C55"/>
    <w:rsid w:val="007E302D"/>
    <w:rsid w:val="008141FA"/>
    <w:rsid w:val="0083196E"/>
    <w:rsid w:val="00842F86"/>
    <w:rsid w:val="0085223B"/>
    <w:rsid w:val="00972CC2"/>
    <w:rsid w:val="009D1E47"/>
    <w:rsid w:val="00B0669E"/>
    <w:rsid w:val="00BA5C1E"/>
    <w:rsid w:val="00C7404E"/>
    <w:rsid w:val="00D23B26"/>
    <w:rsid w:val="00D56813"/>
    <w:rsid w:val="00DA74ED"/>
    <w:rsid w:val="00DF459B"/>
    <w:rsid w:val="00DF6642"/>
    <w:rsid w:val="00E37271"/>
    <w:rsid w:val="00E9262F"/>
    <w:rsid w:val="00EF6B84"/>
    <w:rsid w:val="00F46DD4"/>
    <w:rsid w:val="00FB055A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3CE14-C193-4C01-BC74-11192831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3727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72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37271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72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3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271"/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E3727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0669E"/>
    <w:pPr>
      <w:ind w:left="720"/>
      <w:contextualSpacing/>
    </w:pPr>
  </w:style>
  <w:style w:type="paragraph" w:customStyle="1" w:styleId="Default">
    <w:name w:val="Default"/>
    <w:rsid w:val="00831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17</Pages>
  <Words>4042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dcterms:created xsi:type="dcterms:W3CDTF">2019-05-17T10:44:00Z</dcterms:created>
  <dcterms:modified xsi:type="dcterms:W3CDTF">2019-05-23T10:04:00Z</dcterms:modified>
</cp:coreProperties>
</file>